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84" w:rsidRDefault="00F22184" w:rsidP="00487A1A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F22184">
        <w:rPr>
          <w:b/>
          <w:bCs/>
          <w:i/>
          <w:noProof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Pictures\2023-11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16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84" w:rsidRDefault="00F22184" w:rsidP="00487A1A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F22184" w:rsidRDefault="00F22184" w:rsidP="00487A1A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F22184" w:rsidRDefault="00F22184" w:rsidP="00487A1A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F22184" w:rsidRDefault="00F22184" w:rsidP="00487A1A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F22184" w:rsidRDefault="00F22184" w:rsidP="00487A1A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F22184" w:rsidRDefault="00F22184" w:rsidP="00487A1A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487A1A" w:rsidRPr="00523D61" w:rsidRDefault="00487A1A" w:rsidP="00487A1A">
      <w:pPr>
        <w:autoSpaceDE w:val="0"/>
        <w:autoSpaceDN w:val="0"/>
        <w:adjustRightInd w:val="0"/>
        <w:jc w:val="center"/>
        <w:rPr>
          <w:b/>
          <w:bCs/>
          <w:i/>
        </w:rPr>
      </w:pPr>
      <w:bookmarkStart w:id="0" w:name="_GoBack"/>
      <w:bookmarkEnd w:id="0"/>
      <w:r w:rsidRPr="00523D61">
        <w:rPr>
          <w:b/>
          <w:bCs/>
          <w:i/>
        </w:rPr>
        <w:lastRenderedPageBreak/>
        <w:t>Коррекционно-развивающие занятия.</w:t>
      </w:r>
    </w:p>
    <w:p w:rsidR="00487A1A" w:rsidRPr="00523D61" w:rsidRDefault="00487A1A" w:rsidP="00487A1A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487A1A" w:rsidRPr="00523D61" w:rsidRDefault="00487A1A" w:rsidP="00487A1A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523D61">
        <w:rPr>
          <w:b/>
          <w:bCs/>
          <w:i/>
        </w:rPr>
        <w:t>Пояснительная записка</w:t>
      </w:r>
    </w:p>
    <w:p w:rsidR="00487A1A" w:rsidRDefault="00487A1A" w:rsidP="00487A1A">
      <w:pPr>
        <w:pStyle w:val="a6"/>
        <w:ind w:firstLine="708"/>
        <w:jc w:val="both"/>
        <w:rPr>
          <w:rStyle w:val="a5"/>
          <w:i w:val="0"/>
        </w:rPr>
      </w:pPr>
      <w:r w:rsidRPr="00523D61">
        <w:rPr>
          <w:rStyle w:val="a5"/>
          <w:i w:val="0"/>
        </w:rPr>
        <w:t xml:space="preserve">Рабочая программа </w:t>
      </w:r>
      <w:r>
        <w:rPr>
          <w:rStyle w:val="a5"/>
          <w:i w:val="0"/>
        </w:rPr>
        <w:t xml:space="preserve">по </w:t>
      </w:r>
      <w:r w:rsidRPr="00523D61">
        <w:rPr>
          <w:rStyle w:val="a5"/>
          <w:i w:val="0"/>
        </w:rPr>
        <w:t>коррекционно-развивающ</w:t>
      </w:r>
      <w:r>
        <w:rPr>
          <w:rStyle w:val="a5"/>
          <w:i w:val="0"/>
        </w:rPr>
        <w:t xml:space="preserve">им </w:t>
      </w:r>
      <w:proofErr w:type="gramStart"/>
      <w:r>
        <w:rPr>
          <w:rStyle w:val="a5"/>
          <w:i w:val="0"/>
        </w:rPr>
        <w:t>занятиям</w:t>
      </w:r>
      <w:r w:rsidRPr="00523D61">
        <w:rPr>
          <w:rStyle w:val="a5"/>
          <w:i w:val="0"/>
        </w:rPr>
        <w:t xml:space="preserve">  для</w:t>
      </w:r>
      <w:proofErr w:type="gramEnd"/>
      <w:r w:rsidRPr="00523D61">
        <w:rPr>
          <w:rStyle w:val="a5"/>
          <w:i w:val="0"/>
        </w:rPr>
        <w:t xml:space="preserve">  детей с интеллектуальными нарушениями составлена на основе</w:t>
      </w:r>
      <w:r>
        <w:rPr>
          <w:rStyle w:val="a5"/>
          <w:i w:val="0"/>
        </w:rPr>
        <w:t>:</w:t>
      </w:r>
      <w:r w:rsidRPr="00523D61">
        <w:rPr>
          <w:rStyle w:val="a5"/>
          <w:i w:val="0"/>
        </w:rPr>
        <w:t xml:space="preserve"> </w:t>
      </w:r>
    </w:p>
    <w:p w:rsidR="00487A1A" w:rsidRPr="00B667A4" w:rsidRDefault="00487A1A" w:rsidP="00487A1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67A4">
        <w:rPr>
          <w:rFonts w:ascii="Times New Roman" w:hAnsi="Times New Roman" w:cs="Times New Roman"/>
          <w:sz w:val="24"/>
          <w:szCs w:val="24"/>
        </w:rPr>
        <w:t>Федерального закона №273-ФЗ от 29.12.2012г. «Об образовании в Российской Федерации»</w:t>
      </w:r>
    </w:p>
    <w:p w:rsidR="00487A1A" w:rsidRPr="00B667A4" w:rsidRDefault="00487A1A" w:rsidP="00487A1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67A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Федерации.</w:t>
      </w:r>
    </w:p>
    <w:p w:rsidR="00487A1A" w:rsidRPr="00B667A4" w:rsidRDefault="00487A1A" w:rsidP="00487A1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67A4">
        <w:rPr>
          <w:rFonts w:ascii="Times New Roman" w:hAnsi="Times New Roman" w:cs="Times New Roman"/>
          <w:sz w:val="24"/>
          <w:szCs w:val="24"/>
        </w:rPr>
        <w:t xml:space="preserve">Адаптированной основной общеобразовательной программ (далее ― АООП) образования обучающихся с умственной отсталостью (интеллектуальными нарушениями) вариант </w:t>
      </w:r>
      <w:r w:rsidRPr="00B667A4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487A1A" w:rsidRPr="00B667A4" w:rsidRDefault="00487A1A" w:rsidP="00487A1A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</w:t>
      </w:r>
      <w:r w:rsidRPr="00B66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66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</w:t>
      </w:r>
      <w:r w:rsidRPr="00B66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67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рабочей программы по учебному предмету, курсов, в ГКОУ «Специальная (коррекционная) общеобразовательная школа-интернат № 5»</w:t>
      </w:r>
    </w:p>
    <w:p w:rsidR="00487A1A" w:rsidRPr="00B667A4" w:rsidRDefault="00487A1A" w:rsidP="00487A1A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ГКОУ «Специальная (коррекционная) общеобразовательная школа-интернат № 5»</w:t>
      </w:r>
    </w:p>
    <w:p w:rsidR="00487A1A" w:rsidRPr="00B667A4" w:rsidRDefault="00487A1A" w:rsidP="00487A1A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A4">
        <w:rPr>
          <w:rFonts w:ascii="Times New Roman" w:hAnsi="Times New Roman" w:cs="Times New Roman"/>
          <w:sz w:val="24"/>
          <w:szCs w:val="24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здоровья"(с изменениями на 27 октября 2020 года)</w:t>
      </w:r>
    </w:p>
    <w:p w:rsidR="00487A1A" w:rsidRPr="00523D61" w:rsidRDefault="00487A1A" w:rsidP="00487A1A">
      <w:pPr>
        <w:autoSpaceDE w:val="0"/>
        <w:autoSpaceDN w:val="0"/>
        <w:adjustRightInd w:val="0"/>
        <w:ind w:firstLine="708"/>
        <w:jc w:val="both"/>
        <w:rPr>
          <w:rStyle w:val="a5"/>
          <w:b/>
          <w:i w:val="0"/>
        </w:rPr>
      </w:pPr>
      <w:r w:rsidRPr="00523D61">
        <w:rPr>
          <w:rStyle w:val="a5"/>
          <w:b/>
          <w:i w:val="0"/>
        </w:rPr>
        <w:t>Цель, решаемая при реализации программы:</w:t>
      </w:r>
    </w:p>
    <w:p w:rsidR="00487A1A" w:rsidRPr="00523D61" w:rsidRDefault="00487A1A" w:rsidP="00487A1A">
      <w:pPr>
        <w:numPr>
          <w:ilvl w:val="0"/>
          <w:numId w:val="1"/>
        </w:numPr>
        <w:ind w:left="0" w:firstLine="708"/>
        <w:jc w:val="both"/>
        <w:rPr>
          <w:rStyle w:val="a5"/>
          <w:i w:val="0"/>
        </w:rPr>
      </w:pPr>
      <w:r w:rsidRPr="00523D61">
        <w:rPr>
          <w:rStyle w:val="a5"/>
          <w:i w:val="0"/>
        </w:rPr>
        <w:t xml:space="preserve">Обеспечение коррекции недостатков в психическом развитии детей с ограниченными возможностями здоровья и оказание помощи детям этой категории в освоении программ </w:t>
      </w:r>
      <w:r>
        <w:rPr>
          <w:rStyle w:val="a5"/>
          <w:i w:val="0"/>
        </w:rPr>
        <w:t>для детей с умеренной умственной отсталостью</w:t>
      </w:r>
    </w:p>
    <w:p w:rsidR="00487A1A" w:rsidRPr="00523D61" w:rsidRDefault="00487A1A" w:rsidP="00487A1A">
      <w:pPr>
        <w:ind w:firstLine="708"/>
        <w:jc w:val="both"/>
        <w:rPr>
          <w:rStyle w:val="a5"/>
          <w:b/>
          <w:i w:val="0"/>
        </w:rPr>
      </w:pPr>
      <w:r w:rsidRPr="00523D61">
        <w:rPr>
          <w:rStyle w:val="a5"/>
          <w:b/>
          <w:i w:val="0"/>
        </w:rPr>
        <w:t>Содержание программы направлено на решение следующих задач:</w:t>
      </w:r>
    </w:p>
    <w:p w:rsidR="00487A1A" w:rsidRPr="00523D61" w:rsidRDefault="00487A1A" w:rsidP="00487A1A">
      <w:pPr>
        <w:numPr>
          <w:ilvl w:val="0"/>
          <w:numId w:val="1"/>
        </w:numPr>
        <w:tabs>
          <w:tab w:val="left" w:pos="284"/>
        </w:tabs>
        <w:ind w:left="0" w:firstLine="708"/>
        <w:jc w:val="both"/>
        <w:rPr>
          <w:rStyle w:val="a5"/>
          <w:i w:val="0"/>
        </w:rPr>
      </w:pPr>
      <w:r w:rsidRPr="00523D61">
        <w:rPr>
          <w:rStyle w:val="a5"/>
          <w:i w:val="0"/>
        </w:rPr>
        <w:t>Развитие психофизических функций.</w:t>
      </w:r>
    </w:p>
    <w:p w:rsidR="00487A1A" w:rsidRPr="00523D61" w:rsidRDefault="00487A1A" w:rsidP="00487A1A">
      <w:pPr>
        <w:numPr>
          <w:ilvl w:val="0"/>
          <w:numId w:val="1"/>
        </w:numPr>
        <w:tabs>
          <w:tab w:val="left" w:pos="284"/>
        </w:tabs>
        <w:ind w:left="0" w:firstLine="708"/>
        <w:jc w:val="both"/>
        <w:rPr>
          <w:rStyle w:val="a5"/>
          <w:i w:val="0"/>
        </w:rPr>
      </w:pPr>
      <w:r w:rsidRPr="00523D61">
        <w:rPr>
          <w:rStyle w:val="a5"/>
          <w:i w:val="0"/>
        </w:rPr>
        <w:t>Обогащение кругозора детей, формирование представлений детей о предметах и явлениях окружающей действительности;</w:t>
      </w:r>
    </w:p>
    <w:p w:rsidR="00487A1A" w:rsidRPr="00523D61" w:rsidRDefault="00487A1A" w:rsidP="00487A1A">
      <w:pPr>
        <w:numPr>
          <w:ilvl w:val="0"/>
          <w:numId w:val="1"/>
        </w:numPr>
        <w:tabs>
          <w:tab w:val="left" w:pos="284"/>
        </w:tabs>
        <w:ind w:left="0" w:firstLine="708"/>
        <w:jc w:val="both"/>
        <w:rPr>
          <w:rStyle w:val="a5"/>
          <w:i w:val="0"/>
        </w:rPr>
      </w:pPr>
      <w:r w:rsidRPr="00523D61">
        <w:rPr>
          <w:rStyle w:val="a5"/>
          <w:i w:val="0"/>
        </w:rPr>
        <w:t>Формирование социально-нравственного поведения, обеспечивающего успешную адаптацию к школьным условиям;</w:t>
      </w:r>
    </w:p>
    <w:p w:rsidR="00487A1A" w:rsidRPr="00523D61" w:rsidRDefault="00487A1A" w:rsidP="00487A1A">
      <w:pPr>
        <w:numPr>
          <w:ilvl w:val="0"/>
          <w:numId w:val="1"/>
        </w:numPr>
        <w:tabs>
          <w:tab w:val="left" w:pos="284"/>
        </w:tabs>
        <w:ind w:left="0" w:firstLine="708"/>
        <w:jc w:val="both"/>
        <w:rPr>
          <w:rStyle w:val="a5"/>
          <w:i w:val="0"/>
        </w:rPr>
      </w:pPr>
      <w:r w:rsidRPr="00523D61">
        <w:rPr>
          <w:rStyle w:val="a5"/>
          <w:i w:val="0"/>
        </w:rPr>
        <w:t>Формирование учебной мотивации;</w:t>
      </w:r>
    </w:p>
    <w:p w:rsidR="00487A1A" w:rsidRPr="00523D61" w:rsidRDefault="00487A1A" w:rsidP="00487A1A">
      <w:pPr>
        <w:numPr>
          <w:ilvl w:val="0"/>
          <w:numId w:val="1"/>
        </w:numPr>
        <w:tabs>
          <w:tab w:val="left" w:pos="284"/>
        </w:tabs>
        <w:ind w:left="0" w:firstLine="708"/>
        <w:jc w:val="both"/>
        <w:rPr>
          <w:rStyle w:val="a5"/>
          <w:i w:val="0"/>
        </w:rPr>
      </w:pPr>
      <w:r w:rsidRPr="00523D61">
        <w:rPr>
          <w:rStyle w:val="a5"/>
          <w:i w:val="0"/>
        </w:rPr>
        <w:t>Развитие личностных компонентов познавательной деятельности: самостоятельности, произвольности, познавательной активности;</w:t>
      </w:r>
    </w:p>
    <w:p w:rsidR="00487A1A" w:rsidRPr="00523D61" w:rsidRDefault="00487A1A" w:rsidP="00487A1A">
      <w:pPr>
        <w:numPr>
          <w:ilvl w:val="0"/>
          <w:numId w:val="1"/>
        </w:numPr>
        <w:tabs>
          <w:tab w:val="left" w:pos="284"/>
        </w:tabs>
        <w:ind w:left="0" w:firstLine="708"/>
        <w:jc w:val="both"/>
        <w:rPr>
          <w:rStyle w:val="a5"/>
          <w:i w:val="0"/>
        </w:rPr>
      </w:pPr>
      <w:r w:rsidRPr="00523D61">
        <w:rPr>
          <w:rStyle w:val="a5"/>
          <w:i w:val="0"/>
        </w:rPr>
        <w:t>Формирование умений и навыков, необходимых для деятельности любого вида: ориентироваться в задании, планировать работу, выполнять ее в соответствии с указаниями или по образцу, осуществлять самоконтроль;</w:t>
      </w:r>
    </w:p>
    <w:p w:rsidR="00487A1A" w:rsidRPr="00523D61" w:rsidRDefault="00487A1A" w:rsidP="00487A1A">
      <w:pPr>
        <w:numPr>
          <w:ilvl w:val="0"/>
          <w:numId w:val="1"/>
        </w:numPr>
        <w:ind w:left="0" w:firstLine="708"/>
        <w:jc w:val="both"/>
        <w:rPr>
          <w:rStyle w:val="a5"/>
          <w:i w:val="0"/>
        </w:rPr>
      </w:pPr>
      <w:r w:rsidRPr="00523D61">
        <w:rPr>
          <w:rStyle w:val="a5"/>
          <w:i w:val="0"/>
        </w:rPr>
        <w:t>Формирование общекультурных умений;</w:t>
      </w:r>
    </w:p>
    <w:p w:rsidR="00487A1A" w:rsidRPr="00523D61" w:rsidRDefault="00487A1A" w:rsidP="00487A1A">
      <w:pPr>
        <w:numPr>
          <w:ilvl w:val="0"/>
          <w:numId w:val="1"/>
        </w:numPr>
        <w:ind w:left="0" w:firstLine="708"/>
        <w:jc w:val="both"/>
        <w:rPr>
          <w:rStyle w:val="a5"/>
          <w:i w:val="0"/>
        </w:rPr>
      </w:pPr>
      <w:r w:rsidRPr="00523D61">
        <w:rPr>
          <w:rStyle w:val="a5"/>
          <w:i w:val="0"/>
        </w:rPr>
        <w:t>Системный разносторонний контроль за развитием ребенка.</w:t>
      </w:r>
    </w:p>
    <w:p w:rsidR="00487A1A" w:rsidRPr="00523D61" w:rsidRDefault="00487A1A" w:rsidP="00487A1A">
      <w:pPr>
        <w:ind w:left="708"/>
        <w:jc w:val="both"/>
        <w:rPr>
          <w:rStyle w:val="a5"/>
          <w:b/>
          <w:i w:val="0"/>
        </w:rPr>
      </w:pPr>
      <w:r w:rsidRPr="00523D61">
        <w:rPr>
          <w:rStyle w:val="a5"/>
          <w:b/>
          <w:i w:val="0"/>
        </w:rPr>
        <w:t>Общая характеристика учебного предмета с учетом особенностей его освоения обучающимися с умеренной умственной отсталостью.</w:t>
      </w:r>
    </w:p>
    <w:p w:rsidR="00487A1A" w:rsidRPr="00523D61" w:rsidRDefault="00487A1A" w:rsidP="00487A1A">
      <w:pPr>
        <w:autoSpaceDE w:val="0"/>
        <w:autoSpaceDN w:val="0"/>
        <w:adjustRightInd w:val="0"/>
        <w:ind w:firstLine="708"/>
        <w:jc w:val="both"/>
      </w:pPr>
      <w:r w:rsidRPr="00523D61">
        <w:tab/>
      </w:r>
    </w:p>
    <w:p w:rsidR="00487A1A" w:rsidRPr="00523D61" w:rsidRDefault="00487A1A" w:rsidP="00487A1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23D61">
        <w:t>У детей с умеренной умственной отсталостью медленно (запаздывание на 3-5 лет) развиваются по</w:t>
      </w:r>
      <w:r w:rsidRPr="00523D61">
        <w:softHyphen/>
        <w:t>нимание и использование речи, а окончательное развитие в этой области огра</w:t>
      </w:r>
      <w:r w:rsidRPr="00523D61">
        <w:softHyphen/>
        <w:t xml:space="preserve">ничено. Часто речь сопровождается дефектами. Она косноязычна и </w:t>
      </w:r>
      <w:proofErr w:type="spellStart"/>
      <w:r w:rsidRPr="00523D61">
        <w:t>аграмматична</w:t>
      </w:r>
      <w:proofErr w:type="spellEnd"/>
      <w:r w:rsidRPr="00523D61">
        <w:t xml:space="preserve">. </w:t>
      </w:r>
      <w:r w:rsidRPr="00523D61">
        <w:lastRenderedPageBreak/>
        <w:t>Словарный запас беден, он состоит из наиболее часто употребляемых в обиходе слов и выражений.</w:t>
      </w:r>
    </w:p>
    <w:p w:rsidR="00487A1A" w:rsidRPr="00523D61" w:rsidRDefault="00487A1A" w:rsidP="00487A1A">
      <w:pPr>
        <w:shd w:val="clear" w:color="auto" w:fill="FFFFFF"/>
        <w:autoSpaceDE w:val="0"/>
        <w:autoSpaceDN w:val="0"/>
        <w:adjustRightInd w:val="0"/>
        <w:ind w:firstLine="708"/>
      </w:pPr>
      <w:r w:rsidRPr="00523D61">
        <w:t xml:space="preserve">Развитие статических и локомоторных функций </w:t>
      </w:r>
      <w:proofErr w:type="gramStart"/>
      <w:r w:rsidRPr="00523D61">
        <w:t>очень задержано</w:t>
      </w:r>
      <w:proofErr w:type="gramEnd"/>
      <w:r w:rsidRPr="00523D61">
        <w:t xml:space="preserve"> и они недо</w:t>
      </w:r>
      <w:r w:rsidRPr="00523D61">
        <w:softHyphen/>
        <w:t>статочно дифференцированы. Страдают координация, точность и темп движений. Движения замедленны, неуклюжи, что препятствует формированию механизма бега и не позволяет научиться прыгать. Моторная недостаточность обнаружива</w:t>
      </w:r>
      <w:r w:rsidRPr="00523D61">
        <w:softHyphen/>
        <w:t>ется в 90— 100% случаев. Умственно отсталые дети даже в подростковом возрасте с большим трудом принимают заданную позу и не способны ее сохранить в течение более чем несколько секунд. У них возникают большие сложности при переклю</w:t>
      </w:r>
      <w:r w:rsidRPr="00523D61">
        <w:softHyphen/>
        <w:t>чении движений, быстрой смене поз и действий. У одних двигательное недораз</w:t>
      </w:r>
      <w:r w:rsidRPr="00523D61">
        <w:softHyphen/>
        <w:t xml:space="preserve">витие проявляется однообразными движениями, замедленностью их темпа, вялостью, неловкостью. У других повышенная подвижность сочетается с </w:t>
      </w:r>
      <w:proofErr w:type="spellStart"/>
      <w:r w:rsidRPr="00523D61">
        <w:t>нецеле</w:t>
      </w:r>
      <w:r w:rsidRPr="00523D61">
        <w:softHyphen/>
        <w:t>направленностью</w:t>
      </w:r>
      <w:proofErr w:type="spellEnd"/>
      <w:r w:rsidRPr="00523D61">
        <w:t xml:space="preserve">, беспорядочностью, </w:t>
      </w:r>
      <w:proofErr w:type="spellStart"/>
      <w:r w:rsidRPr="00523D61">
        <w:t>некоординированностью</w:t>
      </w:r>
      <w:proofErr w:type="spellEnd"/>
      <w:r w:rsidRPr="00523D61">
        <w:t xml:space="preserve"> движений.</w:t>
      </w:r>
    </w:p>
    <w:p w:rsidR="00487A1A" w:rsidRPr="00523D61" w:rsidRDefault="00487A1A" w:rsidP="00487A1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23D61">
        <w:t>Развитие навыков самообслуживания отстает. При особенно грубых дефек</w:t>
      </w:r>
      <w:r w:rsidRPr="00523D61">
        <w:softHyphen/>
        <w:t>тах моторного развития исключается возможность формирования этих уме</w:t>
      </w:r>
      <w:r w:rsidRPr="00523D61">
        <w:softHyphen/>
        <w:t>ний. Наиболее часто возникают трудности в овладении навыками, требующи</w:t>
      </w:r>
      <w:r w:rsidRPr="00523D61">
        <w:softHyphen/>
        <w:t>ми тонких дифференцированных движений пальцев: шнурование ботинок, застегивание пуговиц, завязывание ленточек и шнурков. Некоторые дети нуждаются в контроле и помощи в быту на протяжении всей жизни.</w:t>
      </w:r>
    </w:p>
    <w:p w:rsidR="00487A1A" w:rsidRPr="00523D61" w:rsidRDefault="00487A1A" w:rsidP="00487A1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23D61">
        <w:t>Мышление конк</w:t>
      </w:r>
      <w:r w:rsidRPr="00523D61">
        <w:softHyphen/>
        <w:t>ретное, непоследовательное, тугоподвижное и, как правило, неспособное к образованию отвлеченных понятий.</w:t>
      </w:r>
    </w:p>
    <w:p w:rsidR="00487A1A" w:rsidRPr="00523D61" w:rsidRDefault="00487A1A" w:rsidP="00487A1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23D61">
        <w:t>У всех нарушено внимание. Оно с трудом привлекается, отличается неус</w:t>
      </w:r>
      <w:r w:rsidRPr="00523D61">
        <w:softHyphen/>
        <w:t>тойчивостью и отвлекаемостью. Слабое активное внимание препятствует дос</w:t>
      </w:r>
      <w:r w:rsidRPr="00523D61">
        <w:softHyphen/>
        <w:t>тижению любой поставленной, в том числе элементарной, цели. В связи с этим даже игровая деятельность затруднена.</w:t>
      </w:r>
    </w:p>
    <w:p w:rsidR="00487A1A" w:rsidRPr="00523D61" w:rsidRDefault="00487A1A" w:rsidP="00487A1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23D61">
        <w:t>У лиц с умеренной умственной отсталостью запас сведений и представлений мал. Образование отвлеченных понятий либо недоступно, либо резко ограничено. Отмечается недоразвитие восприятия и памяти.</w:t>
      </w:r>
    </w:p>
    <w:p w:rsidR="00487A1A" w:rsidRPr="00523D61" w:rsidRDefault="00487A1A" w:rsidP="00487A1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23D61">
        <w:t>Незначительная часть таких детей (главным образом, за счет неплохой меха</w:t>
      </w:r>
      <w:r w:rsidRPr="00523D61">
        <w:softHyphen/>
        <w:t>нической памяти) добивается ограниченных школьных успехов, осваивая ос</w:t>
      </w:r>
      <w:r w:rsidRPr="00523D61">
        <w:softHyphen/>
        <w:t>новные навыки, необходимые для чтения, письма и элементарного счета. Спе</w:t>
      </w:r>
      <w:r w:rsidRPr="00523D61">
        <w:softHyphen/>
        <w:t>циальные образовательные программы могут дать возможности для развития их ограниченного потенциала и приобретения некоторых базисных навыков. Освоенные знания они применяют с трудом, зачастую механически, как за</w:t>
      </w:r>
      <w:r w:rsidRPr="00523D61">
        <w:softHyphen/>
        <w:t>ученные штампы.</w:t>
      </w:r>
    </w:p>
    <w:p w:rsidR="00487A1A" w:rsidRPr="00523D61" w:rsidRDefault="00487A1A" w:rsidP="00487A1A">
      <w:pPr>
        <w:ind w:firstLine="708"/>
        <w:jc w:val="both"/>
      </w:pPr>
      <w:r w:rsidRPr="00523D61">
        <w:t xml:space="preserve">В связи с этим </w:t>
      </w:r>
      <w:proofErr w:type="gramStart"/>
      <w:r w:rsidRPr="00523D61">
        <w:t>программа  составлена</w:t>
      </w:r>
      <w:proofErr w:type="gramEnd"/>
      <w:r w:rsidRPr="00523D61">
        <w:t xml:space="preserve"> с учетом принципа «от простого к сложному», с опорой на сохранные психические функции. Материал программы расположен таким образом, чтобы постепенно в процессе коррекции познавательных процессов, знания и понятия становились прочными, систематизировались, а затем проявлялись в более сложной структуре умений и навыков.</w:t>
      </w:r>
    </w:p>
    <w:p w:rsidR="00487A1A" w:rsidRPr="00523D61" w:rsidRDefault="00487A1A" w:rsidP="00487A1A">
      <w:pPr>
        <w:pStyle w:val="a3"/>
        <w:ind w:firstLine="709"/>
        <w:jc w:val="both"/>
        <w:rPr>
          <w:szCs w:val="24"/>
        </w:rPr>
      </w:pPr>
      <w:r w:rsidRPr="00523D61">
        <w:rPr>
          <w:szCs w:val="24"/>
        </w:rPr>
        <w:t xml:space="preserve">Целостность программы достигается не только распределением всего программного материала по блокам, но и благодаря их тесной связи друг с другом. Как все </w:t>
      </w:r>
      <w:proofErr w:type="gramStart"/>
      <w:r w:rsidRPr="00523D61">
        <w:rPr>
          <w:szCs w:val="24"/>
        </w:rPr>
        <w:t>блоки  программы</w:t>
      </w:r>
      <w:proofErr w:type="gramEnd"/>
      <w:r w:rsidRPr="00523D61">
        <w:rPr>
          <w:szCs w:val="24"/>
        </w:rPr>
        <w:t xml:space="preserve"> в совокупности, так и каждый блок в отдельности создают возможность для решения основных коррекционных задач.</w:t>
      </w:r>
    </w:p>
    <w:p w:rsidR="00487A1A" w:rsidRPr="00523D61" w:rsidRDefault="00487A1A" w:rsidP="00487A1A">
      <w:pPr>
        <w:ind w:firstLine="708"/>
        <w:jc w:val="both"/>
      </w:pPr>
      <w:r w:rsidRPr="00523D61">
        <w:t>Тематическое планирование коррекционно-развивающих занятий составлено с учетом образовательных потребностей ребенка. Все задания предусматривают индивидуальные особенности детей и лежат в зоне умеренной трудности, так как на первых этапах коррекционных занятий необходимо обеспечить ученику субъективное переживание на фоне определенной затраты усилий. В дальнейшем трудность заданий увеличивается прямо пропорционально возрастающим возможностям детей.</w:t>
      </w:r>
    </w:p>
    <w:p w:rsidR="00487A1A" w:rsidRPr="00523D61" w:rsidRDefault="00487A1A" w:rsidP="00487A1A">
      <w:pPr>
        <w:ind w:firstLine="708"/>
        <w:jc w:val="both"/>
      </w:pPr>
      <w:r w:rsidRPr="00523D61">
        <w:t>Коррекционно-развивающие занятия строятся на основе предметно-практической деятельности детей через систему специальных упражнений и адаптационно-</w:t>
      </w:r>
      <w:r w:rsidRPr="00523D61">
        <w:lastRenderedPageBreak/>
        <w:t>компенсаторных технологий, включают большое количество игровых и занимательных моментов.</w:t>
      </w:r>
    </w:p>
    <w:p w:rsidR="00487A1A" w:rsidRPr="00523D61" w:rsidRDefault="00487A1A" w:rsidP="00487A1A">
      <w:pPr>
        <w:ind w:firstLine="567"/>
        <w:jc w:val="center"/>
      </w:pPr>
      <w:r w:rsidRPr="00523D61">
        <w:rPr>
          <w:b/>
          <w:color w:val="000000"/>
        </w:rPr>
        <w:t>Формы организации образовательного процесса:</w:t>
      </w:r>
    </w:p>
    <w:p w:rsidR="00487A1A" w:rsidRPr="00523D61" w:rsidRDefault="00487A1A" w:rsidP="00487A1A">
      <w:pPr>
        <w:ind w:firstLine="567"/>
        <w:rPr>
          <w:b/>
          <w:color w:val="000000"/>
        </w:rPr>
      </w:pPr>
      <w:r w:rsidRPr="00523D61">
        <w:t>Основными формами и методами обучения является игры (сюжетно-ролевые дидактические, театрализованные, подвижные игры) и беседы. Ведущее место занимают практические и наглядные методы работы. Они развивают познавательную деятельность ребенка, помогают лучше усваивать учебный материал.</w:t>
      </w:r>
    </w:p>
    <w:p w:rsidR="00487A1A" w:rsidRPr="00523D61" w:rsidRDefault="00487A1A" w:rsidP="00487A1A">
      <w:pPr>
        <w:ind w:firstLine="567"/>
        <w:jc w:val="both"/>
        <w:rPr>
          <w:b/>
          <w:color w:val="000000"/>
        </w:rPr>
      </w:pPr>
    </w:p>
    <w:p w:rsidR="00487A1A" w:rsidRPr="00523D61" w:rsidRDefault="00487A1A" w:rsidP="00487A1A">
      <w:pPr>
        <w:pStyle w:val="a7"/>
        <w:tabs>
          <w:tab w:val="left" w:pos="0"/>
        </w:tabs>
        <w:ind w:left="0" w:right="-216" w:firstLine="567"/>
        <w:jc w:val="both"/>
      </w:pPr>
      <w:r w:rsidRPr="00523D61">
        <w:rPr>
          <w:b/>
        </w:rPr>
        <w:t>В основу содержания программы три основных принципа:</w:t>
      </w:r>
      <w:r w:rsidRPr="00523D61">
        <w:t xml:space="preserve"> доступность, практическая значимость и жизненная необходимость тех знаний, умений и навыков, которыми будет овладевать обучающийся</w:t>
      </w:r>
    </w:p>
    <w:p w:rsidR="00487A1A" w:rsidRPr="00523D61" w:rsidRDefault="00487A1A" w:rsidP="00487A1A">
      <w:pPr>
        <w:pStyle w:val="a9"/>
        <w:rPr>
          <w:sz w:val="24"/>
        </w:rPr>
      </w:pPr>
      <w:r w:rsidRPr="00523D61">
        <w:rPr>
          <w:sz w:val="24"/>
        </w:rPr>
        <w:t>Работа на коррекционно-развивающих занятиях включает в себя следующие</w:t>
      </w:r>
      <w:r w:rsidRPr="00523D61">
        <w:rPr>
          <w:b/>
          <w:sz w:val="24"/>
        </w:rPr>
        <w:t xml:space="preserve"> виды работы:</w:t>
      </w:r>
    </w:p>
    <w:p w:rsidR="00487A1A" w:rsidRPr="00523D61" w:rsidRDefault="00487A1A" w:rsidP="00487A1A">
      <w:pPr>
        <w:pStyle w:val="a9"/>
        <w:numPr>
          <w:ilvl w:val="2"/>
          <w:numId w:val="2"/>
        </w:numPr>
        <w:tabs>
          <w:tab w:val="left" w:pos="720"/>
          <w:tab w:val="left" w:pos="1080"/>
        </w:tabs>
        <w:suppressAutoHyphens w:val="0"/>
        <w:ind w:left="1080"/>
        <w:rPr>
          <w:bCs/>
          <w:sz w:val="24"/>
        </w:rPr>
      </w:pPr>
      <w:r w:rsidRPr="00523D61">
        <w:rPr>
          <w:sz w:val="24"/>
        </w:rPr>
        <w:t>выполнение упражнений на релаксацию, концентрацию внимания, развитие воображения, памяти, мышления.;</w:t>
      </w:r>
    </w:p>
    <w:p w:rsidR="00487A1A" w:rsidRPr="00523D61" w:rsidRDefault="00487A1A" w:rsidP="00487A1A">
      <w:pPr>
        <w:widowControl w:val="0"/>
        <w:numPr>
          <w:ilvl w:val="0"/>
          <w:numId w:val="3"/>
        </w:numPr>
        <w:tabs>
          <w:tab w:val="left" w:pos="643"/>
          <w:tab w:val="left" w:pos="1080"/>
        </w:tabs>
        <w:suppressAutoHyphens/>
        <w:ind w:firstLine="0"/>
        <w:jc w:val="both"/>
      </w:pPr>
      <w:r w:rsidRPr="00523D61">
        <w:rPr>
          <w:bCs/>
        </w:rPr>
        <w:t>рассматривание наглядных пособий,</w:t>
      </w:r>
    </w:p>
    <w:p w:rsidR="00487A1A" w:rsidRPr="00523D61" w:rsidRDefault="00487A1A" w:rsidP="00487A1A">
      <w:pPr>
        <w:pStyle w:val="a9"/>
        <w:numPr>
          <w:ilvl w:val="2"/>
          <w:numId w:val="2"/>
        </w:numPr>
        <w:tabs>
          <w:tab w:val="left" w:pos="1080"/>
        </w:tabs>
        <w:suppressAutoHyphens w:val="0"/>
        <w:ind w:left="1080"/>
        <w:rPr>
          <w:sz w:val="24"/>
        </w:rPr>
      </w:pPr>
      <w:r w:rsidRPr="00523D61">
        <w:rPr>
          <w:sz w:val="24"/>
        </w:rPr>
        <w:t xml:space="preserve">чтение стихов, сказок, рассказов, </w:t>
      </w:r>
      <w:r w:rsidRPr="00523D61">
        <w:rPr>
          <w:bCs/>
          <w:sz w:val="24"/>
        </w:rPr>
        <w:t>проговаривание скороговорок;</w:t>
      </w:r>
    </w:p>
    <w:p w:rsidR="00487A1A" w:rsidRPr="00523D61" w:rsidRDefault="00487A1A" w:rsidP="00487A1A">
      <w:pPr>
        <w:pStyle w:val="a9"/>
        <w:numPr>
          <w:ilvl w:val="2"/>
          <w:numId w:val="2"/>
        </w:numPr>
        <w:tabs>
          <w:tab w:val="left" w:pos="1080"/>
        </w:tabs>
        <w:suppressAutoHyphens w:val="0"/>
        <w:ind w:left="1080"/>
        <w:rPr>
          <w:sz w:val="24"/>
        </w:rPr>
      </w:pPr>
      <w:r w:rsidRPr="00523D61">
        <w:rPr>
          <w:sz w:val="24"/>
        </w:rPr>
        <w:t>прослушивание песен и стихов;</w:t>
      </w:r>
    </w:p>
    <w:p w:rsidR="00487A1A" w:rsidRPr="00523D61" w:rsidRDefault="00487A1A" w:rsidP="00487A1A">
      <w:pPr>
        <w:pStyle w:val="a9"/>
        <w:numPr>
          <w:ilvl w:val="2"/>
          <w:numId w:val="2"/>
        </w:numPr>
        <w:tabs>
          <w:tab w:val="left" w:pos="1080"/>
        </w:tabs>
        <w:suppressAutoHyphens w:val="0"/>
        <w:ind w:left="1080"/>
        <w:rPr>
          <w:b/>
          <w:sz w:val="24"/>
        </w:rPr>
      </w:pPr>
      <w:r w:rsidRPr="00523D61">
        <w:rPr>
          <w:sz w:val="24"/>
        </w:rPr>
        <w:t>организация подвижных игр</w:t>
      </w:r>
      <w:r w:rsidRPr="00523D61">
        <w:rPr>
          <w:sz w:val="24"/>
          <w:lang w:val="en-US"/>
        </w:rPr>
        <w:t>/</w:t>
      </w:r>
    </w:p>
    <w:p w:rsidR="00487A1A" w:rsidRPr="00523D61" w:rsidRDefault="00487A1A" w:rsidP="00487A1A">
      <w:pPr>
        <w:pStyle w:val="a6"/>
        <w:ind w:firstLine="567"/>
        <w:jc w:val="center"/>
      </w:pPr>
      <w:r w:rsidRPr="00523D61">
        <w:rPr>
          <w:b/>
        </w:rPr>
        <w:t>Место учебного предмета в учебном плане.</w:t>
      </w:r>
    </w:p>
    <w:p w:rsidR="00487A1A" w:rsidRDefault="00487A1A" w:rsidP="00487A1A">
      <w:pPr>
        <w:ind w:firstLine="567"/>
        <w:jc w:val="both"/>
      </w:pPr>
      <w:r w:rsidRPr="00523D61">
        <w:t xml:space="preserve">На предмет «Коррекционно-развивающие </w:t>
      </w:r>
      <w:proofErr w:type="gramStart"/>
      <w:r w:rsidRPr="00523D61">
        <w:t>занятия »</w:t>
      </w:r>
      <w:proofErr w:type="gramEnd"/>
      <w:r w:rsidRPr="00523D61">
        <w:t xml:space="preserve"> в учебном плане отводится:             </w:t>
      </w:r>
      <w:r>
        <w:t xml:space="preserve">                                                        </w:t>
      </w:r>
    </w:p>
    <w:p w:rsidR="00487A1A" w:rsidRDefault="00487A1A" w:rsidP="00487A1A">
      <w:pPr>
        <w:jc w:val="both"/>
      </w:pPr>
      <w:r>
        <w:t>в девятом классе – 68 часов, из расчета 2 часа в неделю.</w:t>
      </w:r>
    </w:p>
    <w:p w:rsidR="00487A1A" w:rsidRDefault="00487A1A" w:rsidP="00487A1A">
      <w:pPr>
        <w:jc w:val="both"/>
      </w:pPr>
      <w:r>
        <w:t xml:space="preserve">Учебный предмет входит в образовательную </w:t>
      </w:r>
      <w:proofErr w:type="gramStart"/>
      <w:r>
        <w:t>область:  искусство</w:t>
      </w:r>
      <w:proofErr w:type="gramEnd"/>
      <w:r>
        <w:t xml:space="preserve">. </w:t>
      </w:r>
    </w:p>
    <w:p w:rsidR="00756C20" w:rsidRDefault="00756C20" w:rsidP="00487A1A">
      <w:pPr>
        <w:rPr>
          <w:b/>
          <w:bCs/>
        </w:rPr>
      </w:pPr>
    </w:p>
    <w:p w:rsidR="00487A1A" w:rsidRDefault="00487A1A" w:rsidP="00487A1A">
      <w:pPr>
        <w:rPr>
          <w:sz w:val="22"/>
          <w:szCs w:val="22"/>
        </w:rPr>
      </w:pPr>
      <w:r>
        <w:rPr>
          <w:b/>
          <w:bCs/>
        </w:rPr>
        <w:t>Личностные результаты:</w:t>
      </w:r>
    </w:p>
    <w:p w:rsidR="00487A1A" w:rsidRDefault="00487A1A" w:rsidP="00487A1A">
      <w:pPr>
        <w:numPr>
          <w:ilvl w:val="0"/>
          <w:numId w:val="5"/>
        </w:numPr>
        <w:spacing w:after="200" w:line="276" w:lineRule="auto"/>
      </w:pPr>
      <w: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487A1A" w:rsidRDefault="00487A1A" w:rsidP="00487A1A">
      <w:pPr>
        <w:numPr>
          <w:ilvl w:val="0"/>
          <w:numId w:val="5"/>
        </w:numPr>
        <w:spacing w:after="200" w:line="276" w:lineRule="auto"/>
      </w:pPr>
      <w:r>
        <w:t>Уметь адекватно оценивать свои силы, понимать, что можно и чего нельзя.</w:t>
      </w:r>
    </w:p>
    <w:p w:rsidR="00487A1A" w:rsidRDefault="00487A1A" w:rsidP="00487A1A">
      <w:pPr>
        <w:numPr>
          <w:ilvl w:val="0"/>
          <w:numId w:val="5"/>
        </w:numPr>
        <w:spacing w:after="200" w:line="276" w:lineRule="auto"/>
      </w:pPr>
      <w:r>
        <w:t>В предложенных педагогом ситуациях, опираясь на общие для всех простые правила поведения, делать выбор, при поддержке педагога, как поступить.</w:t>
      </w:r>
    </w:p>
    <w:p w:rsidR="00487A1A" w:rsidRDefault="00487A1A" w:rsidP="00487A1A"/>
    <w:p w:rsidR="00487A1A" w:rsidRDefault="00487A1A" w:rsidP="00487A1A">
      <w:pPr>
        <w:rPr>
          <w:b/>
          <w:bCs/>
        </w:rPr>
      </w:pPr>
      <w:r>
        <w:rPr>
          <w:b/>
          <w:bCs/>
        </w:rPr>
        <w:t xml:space="preserve">Достижение </w:t>
      </w:r>
      <w:proofErr w:type="gramStart"/>
      <w:r w:rsidR="00756C20">
        <w:rPr>
          <w:b/>
          <w:bCs/>
        </w:rPr>
        <w:t xml:space="preserve">базовых </w:t>
      </w:r>
      <w:r>
        <w:rPr>
          <w:b/>
          <w:bCs/>
        </w:rPr>
        <w:t xml:space="preserve"> учебных</w:t>
      </w:r>
      <w:proofErr w:type="gramEnd"/>
      <w:r>
        <w:rPr>
          <w:b/>
          <w:bCs/>
        </w:rPr>
        <w:t xml:space="preserve"> действий:</w:t>
      </w:r>
    </w:p>
    <w:p w:rsidR="00756C20" w:rsidRDefault="00756C20" w:rsidP="00487A1A"/>
    <w:p w:rsidR="00487A1A" w:rsidRDefault="00487A1A" w:rsidP="00487A1A">
      <w:r>
        <w:rPr>
          <w:i/>
          <w:iCs/>
          <w:u w:val="single"/>
        </w:rPr>
        <w:t>- познавательных учебных действий:</w:t>
      </w:r>
    </w:p>
    <w:p w:rsidR="00487A1A" w:rsidRDefault="00487A1A" w:rsidP="00487A1A">
      <w:pPr>
        <w:numPr>
          <w:ilvl w:val="0"/>
          <w:numId w:val="6"/>
        </w:numPr>
        <w:spacing w:after="200" w:line="276" w:lineRule="auto"/>
      </w:pPr>
      <w:r>
        <w:t>Ориентироваться в своей системе знаний: </w:t>
      </w:r>
      <w:r>
        <w:rPr>
          <w:i/>
          <w:iCs/>
        </w:rPr>
        <w:t>отличать</w:t>
      </w:r>
      <w:r>
        <w:t> новое от уже известного с помощью учителя.</w:t>
      </w:r>
    </w:p>
    <w:p w:rsidR="00487A1A" w:rsidRDefault="00487A1A" w:rsidP="00487A1A">
      <w:pPr>
        <w:numPr>
          <w:ilvl w:val="0"/>
          <w:numId w:val="7"/>
        </w:numPr>
        <w:spacing w:after="200" w:line="276" w:lineRule="auto"/>
      </w:pPr>
      <w:r>
        <w:t>Добывать новые знания:</w:t>
      </w:r>
      <w:r>
        <w:rPr>
          <w:i/>
          <w:iCs/>
        </w:rPr>
        <w:t> находить ответы</w:t>
      </w:r>
      <w:r>
        <w:t> на вопросы, используя свой жизненный опыт и информацию, полученную от учителя.</w:t>
      </w:r>
    </w:p>
    <w:p w:rsidR="00487A1A" w:rsidRDefault="00487A1A" w:rsidP="00487A1A">
      <w:pPr>
        <w:numPr>
          <w:ilvl w:val="0"/>
          <w:numId w:val="8"/>
        </w:numPr>
        <w:spacing w:after="200" w:line="276" w:lineRule="auto"/>
      </w:pPr>
      <w:r>
        <w:t>Перерабатывать полученную информацию:</w:t>
      </w:r>
      <w:r>
        <w:rPr>
          <w:i/>
          <w:iCs/>
        </w:rPr>
        <w:t> делать выводы</w:t>
      </w:r>
      <w:r>
        <w:t> в результате совместной работы всего класса.</w:t>
      </w:r>
    </w:p>
    <w:p w:rsidR="00487A1A" w:rsidRDefault="00487A1A" w:rsidP="00487A1A">
      <w:pPr>
        <w:numPr>
          <w:ilvl w:val="0"/>
          <w:numId w:val="9"/>
        </w:numPr>
        <w:spacing w:after="200" w:line="276" w:lineRule="auto"/>
      </w:pPr>
      <w:r>
        <w:t>Перерабатывать полученную информацию: </w:t>
      </w:r>
      <w:r>
        <w:rPr>
          <w:i/>
          <w:iCs/>
        </w:rPr>
        <w:t>сравнивать</w:t>
      </w:r>
      <w:r>
        <w:t> и </w:t>
      </w:r>
      <w:r>
        <w:rPr>
          <w:i/>
          <w:iCs/>
        </w:rPr>
        <w:t>группировать</w:t>
      </w:r>
      <w:r>
        <w:t> геометрические фигуры, эталоны цвета.</w:t>
      </w:r>
    </w:p>
    <w:p w:rsidR="00487A1A" w:rsidRDefault="00487A1A" w:rsidP="00487A1A">
      <w:r>
        <w:rPr>
          <w:i/>
          <w:iCs/>
          <w:u w:val="single"/>
        </w:rPr>
        <w:t>- коммуникативных учебных действий:</w:t>
      </w:r>
    </w:p>
    <w:p w:rsidR="00487A1A" w:rsidRDefault="00487A1A" w:rsidP="00487A1A">
      <w:pPr>
        <w:numPr>
          <w:ilvl w:val="0"/>
          <w:numId w:val="16"/>
        </w:numPr>
        <w:spacing w:after="200" w:line="276" w:lineRule="auto"/>
      </w:pPr>
      <w:r>
        <w:lastRenderedPageBreak/>
        <w:t>Донести свою позицию до других:</w:t>
      </w:r>
      <w:r>
        <w:rPr>
          <w:i/>
          <w:iCs/>
        </w:rPr>
        <w:t> оформлять</w:t>
      </w:r>
      <w:r>
        <w:t> свою мысль в устной форме (на уровне одного предложения или небольшого текста).</w:t>
      </w:r>
    </w:p>
    <w:p w:rsidR="00487A1A" w:rsidRDefault="00487A1A" w:rsidP="00487A1A">
      <w:pPr>
        <w:numPr>
          <w:ilvl w:val="0"/>
          <w:numId w:val="17"/>
        </w:numPr>
        <w:spacing w:after="200" w:line="276" w:lineRule="auto"/>
      </w:pPr>
      <w:r>
        <w:rPr>
          <w:i/>
          <w:iCs/>
        </w:rPr>
        <w:t>Слушать</w:t>
      </w:r>
      <w:r>
        <w:t> и </w:t>
      </w:r>
      <w:r>
        <w:rPr>
          <w:i/>
          <w:iCs/>
        </w:rPr>
        <w:t>понимать</w:t>
      </w:r>
      <w:r>
        <w:t> речь других.</w:t>
      </w:r>
    </w:p>
    <w:p w:rsidR="00487A1A" w:rsidRDefault="00487A1A" w:rsidP="00487A1A">
      <w:pPr>
        <w:numPr>
          <w:ilvl w:val="0"/>
          <w:numId w:val="18"/>
        </w:numPr>
        <w:spacing w:after="200" w:line="276" w:lineRule="auto"/>
      </w:pPr>
      <w:r>
        <w:rPr>
          <w:i/>
          <w:iCs/>
        </w:rPr>
        <w:t>Читать</w:t>
      </w:r>
      <w:r>
        <w:t> и </w:t>
      </w:r>
      <w:r>
        <w:rPr>
          <w:i/>
          <w:iCs/>
        </w:rPr>
        <w:t>пересказывать</w:t>
      </w:r>
      <w:r>
        <w:t> текст.</w:t>
      </w:r>
    </w:p>
    <w:p w:rsidR="00487A1A" w:rsidRDefault="00487A1A" w:rsidP="00487A1A">
      <w:pPr>
        <w:numPr>
          <w:ilvl w:val="0"/>
          <w:numId w:val="19"/>
        </w:numPr>
        <w:spacing w:after="200" w:line="276" w:lineRule="auto"/>
      </w:pPr>
      <w:r>
        <w:t>Уметь обратиться ко взрослому за помощью.</w:t>
      </w:r>
    </w:p>
    <w:p w:rsidR="00487A1A" w:rsidRDefault="00487A1A" w:rsidP="00487A1A">
      <w:pPr>
        <w:numPr>
          <w:ilvl w:val="0"/>
          <w:numId w:val="19"/>
        </w:numPr>
        <w:spacing w:after="200" w:line="276" w:lineRule="auto"/>
      </w:pPr>
      <w:r>
        <w:t>Совместно договариваться о правилах общения и поведения в школе и следовать им.</w:t>
      </w:r>
    </w:p>
    <w:p w:rsidR="00487A1A" w:rsidRDefault="00487A1A" w:rsidP="00487A1A">
      <w:pPr>
        <w:rPr>
          <w:b/>
          <w:bCs/>
          <w:u w:val="single"/>
        </w:rPr>
      </w:pPr>
    </w:p>
    <w:p w:rsidR="00487A1A" w:rsidRDefault="00487A1A" w:rsidP="00487A1A">
      <w:pPr>
        <w:jc w:val="center"/>
        <w:rPr>
          <w:rFonts w:asciiTheme="minorHAnsi" w:hAnsiTheme="minorHAnsi" w:cstheme="minorBidi"/>
          <w:b/>
          <w:bCs/>
          <w:u w:val="single"/>
        </w:rPr>
      </w:pPr>
      <w:r>
        <w:rPr>
          <w:b/>
          <w:bCs/>
          <w:u w:val="single"/>
        </w:rPr>
        <w:t>Содержание учебно-тематического плана.</w:t>
      </w:r>
    </w:p>
    <w:tbl>
      <w:tblPr>
        <w:tblW w:w="10165" w:type="dxa"/>
        <w:tblInd w:w="-419" w:type="dxa"/>
        <w:tblLayout w:type="fixed"/>
        <w:tblLook w:val="04A0" w:firstRow="1" w:lastRow="0" w:firstColumn="1" w:lastColumn="0" w:noHBand="0" w:noVBand="1"/>
      </w:tblPr>
      <w:tblGrid>
        <w:gridCol w:w="556"/>
        <w:gridCol w:w="1987"/>
        <w:gridCol w:w="6518"/>
        <w:gridCol w:w="1104"/>
      </w:tblGrid>
      <w:tr w:rsidR="00487A1A" w:rsidTr="007B3BF9">
        <w:trPr>
          <w:trHeight w:val="29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A1A" w:rsidRDefault="00487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1A" w:rsidRDefault="00487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учебного курса.</w:t>
            </w:r>
          </w:p>
          <w:p w:rsidR="00487A1A" w:rsidRDefault="00487A1A">
            <w:pPr>
              <w:jc w:val="center"/>
              <w:rPr>
                <w:b/>
                <w:bCs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A1A" w:rsidRDefault="00487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раздела.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A1A" w:rsidRDefault="00487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</w:tr>
      <w:tr w:rsidR="00487A1A" w:rsidTr="007B3BF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A1A" w:rsidRDefault="00487A1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1A" w:rsidRDefault="00487A1A">
            <w:pPr>
              <w:rPr>
                <w:bCs/>
              </w:rPr>
            </w:pPr>
            <w:r>
              <w:rPr>
                <w:bCs/>
              </w:rPr>
              <w:t xml:space="preserve">Развитие крупной и мелкой моторики, </w:t>
            </w:r>
            <w:proofErr w:type="spellStart"/>
            <w:r>
              <w:rPr>
                <w:bCs/>
              </w:rPr>
              <w:t>графомоторных</w:t>
            </w:r>
            <w:proofErr w:type="spellEnd"/>
            <w:r>
              <w:rPr>
                <w:bCs/>
              </w:rPr>
              <w:t xml:space="preserve"> навыков </w:t>
            </w:r>
          </w:p>
          <w:p w:rsidR="00487A1A" w:rsidRDefault="00487A1A">
            <w:pPr>
              <w:rPr>
                <w:bCs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1A" w:rsidRDefault="00487A1A">
            <w:pPr>
              <w:rPr>
                <w:bCs/>
              </w:rPr>
            </w:pPr>
            <w:r>
              <w:rPr>
                <w:bCs/>
              </w:rPr>
              <w:t xml:space="preserve">Развитие согласованности движений на разные группы мышц при выполнении упражнений по инструкции педагога. Выполнение целенаправленных действий по трехзвенной инструкции педагога, </w:t>
            </w:r>
            <w:proofErr w:type="spellStart"/>
            <w:r>
              <w:rPr>
                <w:bCs/>
              </w:rPr>
              <w:t>опосредование</w:t>
            </w:r>
            <w:proofErr w:type="spellEnd"/>
            <w:r>
              <w:rPr>
                <w:bCs/>
              </w:rPr>
              <w:t xml:space="preserve"> в речи своей деятельности. Соотношение движений с поданным звуковым сигналом. Совершенствование точности мелких движений рук. Вычерчивание геометрических фигур, </w:t>
            </w:r>
            <w:proofErr w:type="spellStart"/>
            <w:r>
              <w:rPr>
                <w:bCs/>
              </w:rPr>
              <w:t>дорисовывание</w:t>
            </w:r>
            <w:proofErr w:type="spellEnd"/>
            <w:r>
              <w:rPr>
                <w:bCs/>
              </w:rPr>
              <w:t xml:space="preserve"> симметричной половины изображения. Графический диктант с усложненным заданием. Вырезание ножницами «на глаз» изображений предметов.</w:t>
            </w:r>
          </w:p>
          <w:p w:rsidR="00487A1A" w:rsidRDefault="00487A1A">
            <w:pPr>
              <w:rPr>
                <w:bCs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A1A" w:rsidRDefault="00756C20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487A1A" w:rsidTr="007B3BF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A1A" w:rsidRDefault="00487A1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1A" w:rsidRDefault="00487A1A">
            <w:pPr>
              <w:rPr>
                <w:bCs/>
              </w:rPr>
            </w:pPr>
            <w:r>
              <w:rPr>
                <w:bCs/>
              </w:rPr>
              <w:t xml:space="preserve">Кинестетическое и кинетическое развитие </w:t>
            </w:r>
          </w:p>
          <w:p w:rsidR="00487A1A" w:rsidRDefault="00487A1A">
            <w:pPr>
              <w:rPr>
                <w:bCs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1A" w:rsidRDefault="00487A1A">
            <w:pPr>
              <w:rPr>
                <w:bCs/>
              </w:rPr>
            </w:pPr>
            <w:r>
              <w:rPr>
                <w:bCs/>
              </w:rPr>
              <w:t>Произвольное и по инструкции педагога сочетание движений и поз разных частей тела; вербализация собственных ощущений. Воображаемые действия (вдеть нитку в иголку, подбросить мяч, наколоть дров, т.д.). Упражнения на расслабление и снятие мышечных зажимов.</w:t>
            </w:r>
          </w:p>
          <w:p w:rsidR="00487A1A" w:rsidRDefault="00487A1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A1A" w:rsidRDefault="00756C20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487A1A" w:rsidTr="007B3BF9"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A1A" w:rsidRDefault="00487A1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A1A" w:rsidRDefault="00487A1A">
            <w:pPr>
              <w:rPr>
                <w:bCs/>
              </w:rPr>
            </w:pPr>
            <w:r>
              <w:rPr>
                <w:bCs/>
              </w:rPr>
              <w:t>Восприятие формы, величины, цвета; конструирование предметов (13 часов)</w:t>
            </w:r>
          </w:p>
          <w:p w:rsidR="00487A1A" w:rsidRDefault="00487A1A">
            <w:pPr>
              <w:rPr>
                <w:b/>
                <w:bCs/>
              </w:rPr>
            </w:pPr>
          </w:p>
        </w:tc>
        <w:tc>
          <w:tcPr>
            <w:tcW w:w="6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1A" w:rsidRDefault="00487A1A">
            <w:pPr>
              <w:rPr>
                <w:bCs/>
              </w:rPr>
            </w:pPr>
            <w:r>
              <w:rPr>
                <w:bCs/>
              </w:rPr>
              <w:t xml:space="preserve">Группировка предметов по самостоятельно выделенным двум признакам; обозначение словом. Сравнение и группировка предметов по заданным параметрам формы, величины, цвета. Составление </w:t>
            </w:r>
            <w:proofErr w:type="spellStart"/>
            <w:r>
              <w:rPr>
                <w:bCs/>
              </w:rPr>
              <w:t>сериационных</w:t>
            </w:r>
            <w:proofErr w:type="spellEnd"/>
            <w:r>
              <w:rPr>
                <w:bCs/>
              </w:rPr>
              <w:t xml:space="preserve"> рядов по самостоятельно выделенным признакам из 4—5 предметов. Использование простых мерок для измерения и сопоставления предметов. Смешение цветов. Определение постоянных цветов (белый снег, зеленый огурец, т.д.). Узнавание предмета по одному элементу. Определение предмета по словесному описанию. Конструирование сложных форм предметов.</w:t>
            </w:r>
          </w:p>
          <w:p w:rsidR="00487A1A" w:rsidRDefault="00487A1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A1A" w:rsidRDefault="00756C20" w:rsidP="00756C20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487A1A" w:rsidTr="007B3BF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A1A" w:rsidRDefault="00487A1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1A" w:rsidRDefault="00487A1A">
            <w:pPr>
              <w:rPr>
                <w:bCs/>
              </w:rPr>
            </w:pPr>
            <w:r>
              <w:rPr>
                <w:bCs/>
              </w:rPr>
              <w:t>Развитие зрительного восприятия и зрительной памяти.</w:t>
            </w:r>
          </w:p>
          <w:p w:rsidR="00487A1A" w:rsidRDefault="00487A1A">
            <w:pPr>
              <w:rPr>
                <w:b/>
                <w:bCs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1A" w:rsidRDefault="00487A1A">
            <w:pPr>
              <w:rPr>
                <w:bCs/>
              </w:rPr>
            </w:pPr>
            <w:r>
              <w:rPr>
                <w:bCs/>
              </w:rPr>
              <w:t xml:space="preserve">Формирование произвольности зрительного восприятия; </w:t>
            </w:r>
            <w:proofErr w:type="spellStart"/>
            <w:r>
              <w:rPr>
                <w:bCs/>
              </w:rPr>
              <w:t>дорисовывание</w:t>
            </w:r>
            <w:proofErr w:type="spellEnd"/>
            <w:r>
              <w:rPr>
                <w:bCs/>
              </w:rPr>
              <w:t xml:space="preserve"> незаконченных изображений. Развитие зрительной памяти в процессе рисования по памяти. Запоминание 5—6 предметов, изображений и воспроизведение их в исходной последовательности. На хождение отличительных и общих признаков на наглядном </w:t>
            </w:r>
            <w:r>
              <w:rPr>
                <w:bCs/>
              </w:rPr>
              <w:lastRenderedPageBreak/>
              <w:t>материале (2—З предметные или сюжетные картинки). Выделение нереальных элементов «нелепых» картинок. Профилактика зрения. Гимнастика для глаз.</w:t>
            </w:r>
          </w:p>
          <w:p w:rsidR="00487A1A" w:rsidRDefault="00487A1A">
            <w:pPr>
              <w:rPr>
                <w:bCs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A1A" w:rsidRDefault="00756C20">
            <w:pPr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</w:tr>
      <w:tr w:rsidR="00487A1A" w:rsidTr="007B3BF9"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A1A" w:rsidRDefault="00487A1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A1A" w:rsidRDefault="00487A1A">
            <w:pPr>
              <w:rPr>
                <w:bCs/>
              </w:rPr>
            </w:pPr>
            <w:r>
              <w:rPr>
                <w:bCs/>
              </w:rPr>
              <w:t>Восприятие пространства.</w:t>
            </w:r>
          </w:p>
          <w:p w:rsidR="00487A1A" w:rsidRDefault="00487A1A">
            <w:pPr>
              <w:rPr>
                <w:bCs/>
              </w:rPr>
            </w:pPr>
          </w:p>
        </w:tc>
        <w:tc>
          <w:tcPr>
            <w:tcW w:w="6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1A" w:rsidRDefault="00487A1A">
            <w:pPr>
              <w:rPr>
                <w:bCs/>
              </w:rPr>
            </w:pPr>
            <w:r>
              <w:rPr>
                <w:bCs/>
              </w:rPr>
              <w:t>Ориентировка в помещении и на улице; вербализация пространственных отношений. Выполнение заданий педагога, связанных с изменением направления движения; предоставление словесного отчета. Моделирование расположения различных объектов по отношению друг к другу в ближнем и дальнем пространстве. Самостоятельное моделирование пространственных ситуаций (расстановка мебели в кукольной комнате); предоставление словесного отчета. Ориентировка на листе бумаги разного формата (тетрадный, альбомный, ватман) и по-разному расположенного (горизонтально, вертикально, под углом) при выполнении заданий педагога на расположение и перемещение на нем предметов, игрушек.</w:t>
            </w:r>
          </w:p>
          <w:p w:rsidR="00487A1A" w:rsidRDefault="00487A1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A1A" w:rsidRDefault="00756C20" w:rsidP="00756C20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487A1A" w:rsidTr="007B3BF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A1A" w:rsidRDefault="00487A1A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A1A" w:rsidRDefault="00487A1A">
            <w:pPr>
              <w:rPr>
                <w:bCs/>
              </w:rPr>
            </w:pPr>
            <w:r>
              <w:rPr>
                <w:bCs/>
              </w:rPr>
              <w:t>Развитие слухового восприятия и слуховой памяти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1A" w:rsidRDefault="00487A1A">
            <w:pPr>
              <w:rPr>
                <w:b/>
                <w:bCs/>
              </w:rPr>
            </w:pPr>
            <w:r>
              <w:rPr>
                <w:bCs/>
              </w:rPr>
              <w:t xml:space="preserve">Характеристика неречевых, речевых и музыкальных звуков по громкости, длительности, высоте тона. Развитие </w:t>
            </w:r>
            <w:proofErr w:type="spellStart"/>
            <w:r>
              <w:rPr>
                <w:bCs/>
              </w:rPr>
              <w:t>слухомоторной</w:t>
            </w:r>
            <w:proofErr w:type="spellEnd"/>
            <w:r>
              <w:rPr>
                <w:bCs/>
              </w:rPr>
              <w:t xml:space="preserve"> координации; выполнение упражнений на заданный звук. Определение на слух звучания различных музыкальных инструментов. Формирование чувства ритма. Различение по голосу ребенка и взрослого</w:t>
            </w:r>
            <w:r>
              <w:rPr>
                <w:b/>
                <w:bCs/>
              </w:rPr>
              <w:t>.</w:t>
            </w:r>
          </w:p>
          <w:p w:rsidR="00487A1A" w:rsidRDefault="00487A1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A1A" w:rsidRDefault="00756C20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487A1A" w:rsidTr="007B3BF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A1A" w:rsidRDefault="00487A1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1A" w:rsidRDefault="00487A1A">
            <w:pPr>
              <w:rPr>
                <w:bCs/>
              </w:rPr>
            </w:pPr>
            <w:r>
              <w:rPr>
                <w:bCs/>
              </w:rPr>
              <w:t xml:space="preserve">Развитие мыслительных операций </w:t>
            </w:r>
          </w:p>
          <w:p w:rsidR="00487A1A" w:rsidRDefault="00487A1A">
            <w:pPr>
              <w:rPr>
                <w:bCs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1A" w:rsidRDefault="00487A1A">
            <w:pPr>
              <w:rPr>
                <w:bCs/>
              </w:rPr>
            </w:pPr>
            <w:r>
              <w:rPr>
                <w:bCs/>
              </w:rPr>
              <w:t>Определение времени по часам. Длительность различных временных интервалов. Работа с календарём и моделью календарного года. Последовательность основных жизненных событий. Возраст людей. Использование в речи временной терминологии</w:t>
            </w:r>
          </w:p>
          <w:p w:rsidR="00487A1A" w:rsidRDefault="00487A1A">
            <w:pPr>
              <w:rPr>
                <w:bCs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A1A" w:rsidRDefault="00756C20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487A1A" w:rsidTr="007B3BF9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A1A" w:rsidRDefault="00487A1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A1A" w:rsidRDefault="00487A1A">
            <w:pPr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A1A" w:rsidRDefault="00756C20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68 ч.</w:t>
            </w:r>
          </w:p>
        </w:tc>
      </w:tr>
    </w:tbl>
    <w:p w:rsidR="00487A1A" w:rsidRDefault="00487A1A" w:rsidP="00487A1A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487A1A" w:rsidRDefault="00487A1A" w:rsidP="00487A1A">
      <w:pPr>
        <w:jc w:val="center"/>
        <w:rPr>
          <w:b/>
          <w:bCs/>
        </w:rPr>
      </w:pPr>
    </w:p>
    <w:p w:rsidR="00487A1A" w:rsidRDefault="00487A1A" w:rsidP="00487A1A">
      <w:pPr>
        <w:jc w:val="center"/>
      </w:pPr>
      <w:r>
        <w:rPr>
          <w:b/>
          <w:bCs/>
        </w:rPr>
        <w:t>Календарно-тематическое планирование коррекционно-развивающих занятий</w:t>
      </w:r>
    </w:p>
    <w:p w:rsidR="00487A1A" w:rsidRDefault="00487A1A" w:rsidP="00487A1A">
      <w:pPr>
        <w:jc w:val="center"/>
      </w:pPr>
      <w:r>
        <w:rPr>
          <w:b/>
          <w:bCs/>
          <w:iCs/>
        </w:rPr>
        <w:t xml:space="preserve">9 классов </w:t>
      </w:r>
      <w:proofErr w:type="gramStart"/>
      <w:r>
        <w:rPr>
          <w:b/>
          <w:bCs/>
          <w:iCs/>
        </w:rPr>
        <w:t>( Вариант</w:t>
      </w:r>
      <w:proofErr w:type="gramEnd"/>
      <w:r>
        <w:rPr>
          <w:b/>
          <w:bCs/>
          <w:iCs/>
        </w:rPr>
        <w:t>2</w:t>
      </w:r>
      <w:r w:rsidR="00756C20">
        <w:rPr>
          <w:b/>
          <w:bCs/>
          <w:iCs/>
        </w:rPr>
        <w:t>)</w:t>
      </w:r>
      <w:r>
        <w:rPr>
          <w:b/>
          <w:bCs/>
          <w:iCs/>
        </w:rPr>
        <w:t xml:space="preserve"> </w:t>
      </w:r>
    </w:p>
    <w:tbl>
      <w:tblPr>
        <w:tblW w:w="977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6379"/>
        <w:gridCol w:w="1134"/>
        <w:gridCol w:w="1559"/>
      </w:tblGrid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487A1A" w:rsidRDefault="00487A1A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pPr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pPr>
              <w:rPr>
                <w:b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 w:rsidP="00E047C5">
            <w:r>
              <w:t>Группировка предметов по самостоят</w:t>
            </w:r>
            <w:r w:rsidR="00E047C5">
              <w:t>ельно выделенным двум признакам</w:t>
            </w:r>
            <w: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E047C5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 w:rsidP="00E047C5">
            <w:r>
              <w:t>Сравнение и группировка предметов по форме, величине и цвету.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 w:rsidP="00E047C5">
            <w:r>
              <w:t>Использование простых мерок для измерения отдельных параметров предметов.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 w:rsidP="00E047C5">
            <w:r>
              <w:t xml:space="preserve">Составление </w:t>
            </w:r>
            <w:proofErr w:type="spellStart"/>
            <w:r>
              <w:t>сериационных</w:t>
            </w:r>
            <w:proofErr w:type="spellEnd"/>
            <w:r>
              <w:t xml:space="preserve"> рядов.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Группировка предметов сходных цветов различных оттенков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 w:rsidP="00E047C5">
            <w:r>
              <w:t xml:space="preserve">Цветовой спектр.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E047C5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>
            <w:r>
              <w:t>Смешение цветов (оттенки).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7B3BF9">
            <w: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Определение постоянных цветов.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 w:rsidP="00E047C5">
            <w:r>
              <w:t>Определение времени по часам.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E047C5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>
            <w:r>
              <w:t>Расположите по порядку времена года, месяцы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/>
        </w:tc>
      </w:tr>
      <w:tr w:rsidR="00E047C5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>
            <w:r>
              <w:t>Расположите по порядку дни недели, части суток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 w:rsidP="00E047C5">
            <w:r>
              <w:t>Построение по росту.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E047C5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>
            <w:r>
              <w:t>Сравнение величины предметов путем наложения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>
            <w: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 w:rsidP="00E047C5">
            <w:r>
              <w:t>Обучение систематизации.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Узнавание предмета по одному и нескольким элементам.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>
            <w:pPr>
              <w:rPr>
                <w:b/>
              </w:rPr>
            </w:pPr>
          </w:p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Узнавание предмета по словесному описанию.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Определение времени по часам.</w:t>
            </w:r>
          </w:p>
          <w:p w:rsidR="00487A1A" w:rsidRDefault="00487A1A"/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 w:rsidP="00E047C5">
            <w:r>
              <w:t xml:space="preserve">Конструирование сложных форм предметов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 w:rsidP="00E047C5">
            <w:r>
              <w:t>Упражнения на координа</w:t>
            </w:r>
            <w:r w:rsidR="00E047C5">
              <w:t>цию и смену движения по команде.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proofErr w:type="spellStart"/>
            <w:r>
              <w:t>Дорисовывание</w:t>
            </w:r>
            <w:proofErr w:type="spellEnd"/>
            <w:r>
              <w:t xml:space="preserve"> симметричной половины изображения.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Вычерчивание геометрических фигур.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Упражнения «Речь – ритм – движение».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Графический диктант с усложненными заданиями.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 w:rsidP="00E047C5">
            <w:r>
              <w:t xml:space="preserve">Совершенствование мелких движений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>
            <w:pPr>
              <w:rPr>
                <w:b/>
              </w:rPr>
            </w:pPr>
          </w:p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Выполнение целенаправленных действий по трехзвенной инструкции.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 w:rsidP="00E047C5">
            <w:r>
              <w:t xml:space="preserve">Упражнения на расслабление и снятие мышечных зажимов.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E047C5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>
            <w:r>
              <w:t>Релаксация.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>
            <w: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Воображаемые действия.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Тонкая дифференциация предметов на ощупь с мелкими предметами.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Закрепление тактильных ощущений при работе с глиной и пластилином.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Игры с мелкой мозаикой.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Профилактика и коррекция зрения.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 w:rsidP="00E047C5">
            <w:r>
              <w:t xml:space="preserve">Нахождение отличительных и общих признаков на наглядном материале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E047C5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 w:rsidP="00E047C5">
            <w:r>
              <w:t>Нахождение «нелепиц» на картинках.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Тренировка зрительной памяти.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>
            <w:pPr>
              <w:rPr>
                <w:b/>
              </w:rPr>
            </w:pPr>
          </w:p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E047C5">
            <w:r>
              <w:t>Построение комбинаций из плоскостных геометрических фигур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E047C5" w:rsidP="00E047C5">
            <w:r>
              <w:t>Построение комбинаций из</w:t>
            </w:r>
            <w:r w:rsidR="00487A1A">
              <w:t xml:space="preserve"> объемных </w:t>
            </w:r>
            <w:r>
              <w:t>геометрических фигур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 xml:space="preserve">Определение расположения предметов в ближнем и дальнем пространстве.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 w:rsidP="00E047C5">
            <w:r>
              <w:t xml:space="preserve">Моделирование расположения предметов в пространстве.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E047C5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>
            <w:r>
              <w:t>Ориентация в помещении с помощью плана-рисунка</w:t>
            </w:r>
            <w:r>
              <w:rPr>
                <w:i/>
                <w:iCs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 w:rsidP="00E047C5">
            <w:r>
              <w:t>Ориентировка на листе бумаги разного формата</w:t>
            </w:r>
            <w:r w:rsidR="00E047C5">
              <w:t>.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/>
        </w:tc>
      </w:tr>
      <w:tr w:rsidR="00487A1A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 w:rsidP="00487A1A">
            <w:pPr>
              <w:pStyle w:val="a7"/>
              <w:numPr>
                <w:ilvl w:val="0"/>
                <w:numId w:val="20"/>
              </w:numPr>
              <w:spacing w:after="200" w:line="276" w:lineRule="auto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r>
              <w:t>Формирование умения устанавливать причинно-следственные связи.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A1A" w:rsidRDefault="00487A1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A1A" w:rsidRDefault="00487A1A">
            <w:pPr>
              <w:rPr>
                <w:b/>
              </w:rPr>
            </w:pPr>
          </w:p>
        </w:tc>
      </w:tr>
      <w:tr w:rsidR="00E047C5" w:rsidTr="007B3BF9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 w:rsidP="00E047C5">
            <w:pPr>
              <w:pStyle w:val="a7"/>
              <w:spacing w:after="200" w:line="276" w:lineRule="auto"/>
              <w:ind w:left="644"/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Pr="00E047C5" w:rsidRDefault="00E047C5">
            <w:pPr>
              <w:rPr>
                <w:b/>
              </w:rPr>
            </w:pPr>
            <w:r w:rsidRPr="00E047C5">
              <w:rPr>
                <w:b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>
            <w:pPr>
              <w:rPr>
                <w:b/>
              </w:rPr>
            </w:pPr>
            <w:r>
              <w:rPr>
                <w:b/>
              </w:rPr>
              <w:t>68ч.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47C5" w:rsidRDefault="00E047C5">
            <w:pPr>
              <w:rPr>
                <w:b/>
              </w:rPr>
            </w:pPr>
          </w:p>
        </w:tc>
      </w:tr>
    </w:tbl>
    <w:p w:rsidR="00487A1A" w:rsidRDefault="00487A1A" w:rsidP="00487A1A">
      <w:pPr>
        <w:rPr>
          <w:sz w:val="22"/>
          <w:szCs w:val="22"/>
          <w:lang w:eastAsia="en-US"/>
        </w:rPr>
      </w:pPr>
    </w:p>
    <w:p w:rsidR="007B3BF9" w:rsidRPr="00523D61" w:rsidRDefault="007B3BF9" w:rsidP="007B3BF9">
      <w:pPr>
        <w:pStyle w:val="a7"/>
        <w:outlineLvl w:val="3"/>
      </w:pPr>
      <w:r>
        <w:rPr>
          <w:b/>
        </w:rPr>
        <w:t>Учебно-</w:t>
      </w:r>
      <w:proofErr w:type="gramStart"/>
      <w:r>
        <w:rPr>
          <w:b/>
        </w:rPr>
        <w:t xml:space="preserve">методическое </w:t>
      </w:r>
      <w:r w:rsidRPr="00523D61">
        <w:rPr>
          <w:b/>
        </w:rPr>
        <w:t xml:space="preserve"> обеспечение</w:t>
      </w:r>
      <w:proofErr w:type="gramEnd"/>
      <w:r w:rsidRPr="00523D61">
        <w:rPr>
          <w:b/>
        </w:rPr>
        <w:t xml:space="preserve"> программы</w:t>
      </w:r>
      <w:r w:rsidRPr="00523D61">
        <w:t>.</w:t>
      </w:r>
    </w:p>
    <w:p w:rsidR="007B3BF9" w:rsidRPr="00523D61" w:rsidRDefault="007B3BF9" w:rsidP="007B3BF9">
      <w:pPr>
        <w:rPr>
          <w:rStyle w:val="a5"/>
          <w:i w:val="0"/>
          <w:iCs w:val="0"/>
        </w:rPr>
      </w:pPr>
      <w:r w:rsidRPr="00523D61">
        <w:rPr>
          <w:rStyle w:val="a5"/>
          <w:i w:val="0"/>
        </w:rPr>
        <w:t xml:space="preserve">«Программа обучения детей с умеренной и тяжелой умственной отсталости: подготовительный, 1-9 классы», Екатеринбург, 2004 г.,  </w:t>
      </w:r>
    </w:p>
    <w:p w:rsidR="007B3BF9" w:rsidRPr="00523D61" w:rsidRDefault="007B3BF9" w:rsidP="007B3BF9">
      <w:r w:rsidRPr="00523D61">
        <w:t xml:space="preserve">Программы специальных (коррекционных) образовательных учреждений </w:t>
      </w:r>
      <w:r w:rsidRPr="00523D61">
        <w:rPr>
          <w:lang w:val="en-US"/>
        </w:rPr>
        <w:t>VIII</w:t>
      </w:r>
      <w:r w:rsidRPr="00523D61">
        <w:t xml:space="preserve"> вида. Подготовительный, 1-4 классы – изд. Просвещение, М., 2008 под ред. </w:t>
      </w:r>
      <w:proofErr w:type="spellStart"/>
      <w:r w:rsidRPr="00523D61">
        <w:t>В.В.Воронковой</w:t>
      </w:r>
      <w:proofErr w:type="spellEnd"/>
      <w:r w:rsidRPr="00523D61">
        <w:t xml:space="preserve">, </w:t>
      </w:r>
    </w:p>
    <w:p w:rsidR="007B3BF9" w:rsidRPr="00523D61" w:rsidRDefault="007B3BF9" w:rsidP="007B3BF9">
      <w:pPr>
        <w:rPr>
          <w:rStyle w:val="a5"/>
          <w:i w:val="0"/>
          <w:iCs w:val="0"/>
        </w:rPr>
      </w:pPr>
      <w:r w:rsidRPr="00523D61">
        <w:rPr>
          <w:rStyle w:val="a5"/>
          <w:i w:val="0"/>
        </w:rPr>
        <w:t>«Программа коррекционных занятий» автор Т.С. Стрельченко</w:t>
      </w:r>
    </w:p>
    <w:p w:rsidR="007B3BF9" w:rsidRDefault="007B3BF9" w:rsidP="007B3BF9">
      <w:r w:rsidRPr="00523D61">
        <w:t xml:space="preserve">«Развитие речи дошкольника» Т.Б. Филичева, </w:t>
      </w:r>
      <w:proofErr w:type="spellStart"/>
      <w:r w:rsidRPr="00523D61">
        <w:t>А.Р.Соболева</w:t>
      </w:r>
      <w:proofErr w:type="spellEnd"/>
    </w:p>
    <w:p w:rsidR="007B3BF9" w:rsidRDefault="007B3BF9" w:rsidP="007B3BF9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11. </w:t>
      </w:r>
      <w:proofErr w:type="gramStart"/>
      <w:r>
        <w:rPr>
          <w:rFonts w:eastAsiaTheme="minorHAnsi"/>
          <w:lang w:eastAsia="en-US"/>
        </w:rPr>
        <w:t>Цифровые  образовательные</w:t>
      </w:r>
      <w:proofErr w:type="gramEnd"/>
      <w:r>
        <w:rPr>
          <w:rFonts w:eastAsiaTheme="minorHAnsi"/>
          <w:lang w:eastAsia="en-US"/>
        </w:rPr>
        <w:t xml:space="preserve"> ресурсы:</w:t>
      </w:r>
    </w:p>
    <w:p w:rsidR="007B3BF9" w:rsidRDefault="007B3BF9" w:rsidP="007B3BF9">
      <w:pPr>
        <w:shd w:val="clear" w:color="auto" w:fill="FFFFFF"/>
        <w:spacing w:line="360" w:lineRule="atLeast"/>
        <w:ind w:right="150"/>
        <w:rPr>
          <w:color w:val="000000"/>
          <w:lang w:eastAsia="ar-SA"/>
        </w:rPr>
      </w:pPr>
      <w:r>
        <w:rPr>
          <w:rFonts w:eastAsiaTheme="minorHAnsi"/>
          <w:lang w:eastAsia="en-US"/>
        </w:rPr>
        <w:t xml:space="preserve"> - </w:t>
      </w:r>
      <w:r>
        <w:rPr>
          <w:color w:val="000000"/>
        </w:rPr>
        <w:t>Единая коллекция цифровых образовательных ресурсов </w:t>
      </w:r>
      <w:hyperlink r:id="rId6" w:tgtFrame="_blank" w:history="1">
        <w:r>
          <w:rPr>
            <w:rStyle w:val="ab"/>
            <w:color w:val="00B7F7"/>
            <w:bdr w:val="none" w:sz="0" w:space="0" w:color="auto" w:frame="1"/>
          </w:rPr>
          <w:t>http://school-collection.edu.ru</w:t>
        </w:r>
      </w:hyperlink>
      <w:r>
        <w:rPr>
          <w:color w:val="000000"/>
        </w:rPr>
        <w:t> </w:t>
      </w:r>
    </w:p>
    <w:p w:rsidR="007B3BF9" w:rsidRDefault="007B3BF9" w:rsidP="007B3BF9">
      <w:pPr>
        <w:shd w:val="clear" w:color="auto" w:fill="FFFFFF"/>
        <w:spacing w:line="360" w:lineRule="atLeast"/>
        <w:ind w:right="150"/>
        <w:rPr>
          <w:color w:val="000000"/>
        </w:rPr>
      </w:pPr>
      <w:r>
        <w:rPr>
          <w:color w:val="000000"/>
        </w:rPr>
        <w:t>-  Единое окно доступа к образовательным ресурсам. Электронная библиотека </w:t>
      </w:r>
      <w:hyperlink r:id="rId7" w:tgtFrame="_blank" w:history="1">
        <w:r>
          <w:rPr>
            <w:rStyle w:val="ab"/>
            <w:color w:val="00B7F7"/>
            <w:bdr w:val="none" w:sz="0" w:space="0" w:color="auto" w:frame="1"/>
          </w:rPr>
          <w:t>http://window.edu.ru</w:t>
        </w:r>
      </w:hyperlink>
    </w:p>
    <w:p w:rsidR="007B3BF9" w:rsidRDefault="007B3BF9" w:rsidP="007B3BF9">
      <w:pPr>
        <w:shd w:val="clear" w:color="auto" w:fill="FFFFFF"/>
        <w:spacing w:line="360" w:lineRule="atLeast"/>
        <w:ind w:right="150"/>
        <w:rPr>
          <w:color w:val="000000"/>
        </w:rPr>
      </w:pPr>
      <w:r>
        <w:rPr>
          <w:color w:val="000000"/>
        </w:rPr>
        <w:t xml:space="preserve"> - Национальная электронная детская библиотека </w:t>
      </w:r>
      <w:hyperlink r:id="rId8" w:tgtFrame="_blank" w:history="1">
        <w:r>
          <w:rPr>
            <w:rStyle w:val="ab"/>
            <w:color w:val="00B7F7"/>
            <w:bdr w:val="none" w:sz="0" w:space="0" w:color="auto" w:frame="1"/>
          </w:rPr>
          <w:t>http://arch.rgdb.ru/xmlui</w:t>
        </w:r>
      </w:hyperlink>
      <w:r>
        <w:t xml:space="preserve">                                                                                      - </w:t>
      </w:r>
      <w:r>
        <w:rPr>
          <w:color w:val="000000"/>
        </w:rPr>
        <w:t> Единое окно доступа к образовательным ресурсам </w:t>
      </w:r>
      <w:hyperlink r:id="rId9" w:tgtFrame="_blank" w:history="1">
        <w:r>
          <w:rPr>
            <w:rStyle w:val="ab"/>
            <w:color w:val="00B7F7"/>
            <w:bdr w:val="none" w:sz="0" w:space="0" w:color="auto" w:frame="1"/>
          </w:rPr>
          <w:t>http://window.edu.ru</w:t>
        </w:r>
      </w:hyperlink>
      <w:r>
        <w:rPr>
          <w:color w:val="000000"/>
        </w:rPr>
        <w:t xml:space="preserve">                                           - Портал бесплатного образования </w:t>
      </w:r>
      <w:hyperlink r:id="rId10" w:tgtFrame="_blank" w:history="1">
        <w:r>
          <w:rPr>
            <w:rStyle w:val="ab"/>
            <w:color w:val="00B7F7"/>
            <w:bdr w:val="none" w:sz="0" w:space="0" w:color="auto" w:frame="1"/>
          </w:rPr>
          <w:t>http://www.yaklass.ru</w:t>
        </w:r>
      </w:hyperlink>
    </w:p>
    <w:p w:rsidR="007B3BF9" w:rsidRDefault="007B3BF9" w:rsidP="007B3BF9">
      <w:pPr>
        <w:shd w:val="clear" w:color="auto" w:fill="FFFFFF"/>
        <w:spacing w:line="360" w:lineRule="atLeast"/>
        <w:ind w:right="150"/>
        <w:rPr>
          <w:rFonts w:ascii="inherit" w:hAnsi="inherit"/>
          <w:color w:val="000000"/>
          <w:sz w:val="16"/>
          <w:szCs w:val="16"/>
        </w:rPr>
      </w:pPr>
      <w:r>
        <w:rPr>
          <w:color w:val="000000"/>
        </w:rPr>
        <w:t>-  </w:t>
      </w:r>
      <w:r>
        <w:rPr>
          <w:i/>
          <w:iCs/>
          <w:color w:val="000000"/>
        </w:rPr>
        <w:t>онлайн платформа интеллектуального развития детей.</w:t>
      </w:r>
      <w:r>
        <w:t xml:space="preserve"> </w:t>
      </w:r>
      <w:hyperlink r:id="rId11" w:history="1">
        <w:r>
          <w:rPr>
            <w:rStyle w:val="ab"/>
            <w:color w:val="2C7BDE"/>
          </w:rPr>
          <w:t>https://iqsha.ru/</w:t>
        </w:r>
      </w:hyperlink>
    </w:p>
    <w:p w:rsidR="007B3BF9" w:rsidRDefault="007B3BF9" w:rsidP="007B3BF9">
      <w:pPr>
        <w:shd w:val="clear" w:color="auto" w:fill="FFFFFF"/>
        <w:spacing w:line="360" w:lineRule="atLeast"/>
        <w:ind w:right="150"/>
        <w:rPr>
          <w:color w:val="000000"/>
        </w:rPr>
      </w:pPr>
      <w:r>
        <w:rPr>
          <w:rFonts w:eastAsiaTheme="minorHAnsi"/>
          <w:lang w:eastAsia="en-US"/>
        </w:rPr>
        <w:t xml:space="preserve"> - </w:t>
      </w:r>
      <w:r>
        <w:rPr>
          <w:color w:val="000000"/>
        </w:rPr>
        <w:t> </w:t>
      </w:r>
      <w:r>
        <w:rPr>
          <w:i/>
          <w:iCs/>
          <w:color w:val="000000"/>
        </w:rPr>
        <w:t>детский развивающий сайт «Чудо-Юдо».</w:t>
      </w:r>
      <w:r>
        <w:t xml:space="preserve"> </w:t>
      </w:r>
      <w:hyperlink r:id="rId12" w:history="1">
        <w:r>
          <w:rPr>
            <w:rStyle w:val="ab"/>
            <w:color w:val="2C7BDE"/>
          </w:rPr>
          <w:t>https://chudo-udo.info/</w:t>
        </w:r>
      </w:hyperlink>
      <w:r>
        <w:rPr>
          <w:i/>
          <w:iCs/>
          <w:color w:val="000000"/>
        </w:rPr>
        <w:t xml:space="preserve"> </w:t>
      </w:r>
      <w:r>
        <w:rPr>
          <w:rFonts w:eastAsiaTheme="minorHAnsi"/>
          <w:lang w:eastAsia="en-US"/>
        </w:rPr>
        <w:t xml:space="preserve"> ,                                                -  </w:t>
      </w:r>
      <w:r>
        <w:rPr>
          <w:color w:val="000000"/>
        </w:rPr>
        <w:t> </w:t>
      </w:r>
      <w:r>
        <w:rPr>
          <w:i/>
          <w:iCs/>
          <w:color w:val="000000"/>
        </w:rPr>
        <w:t xml:space="preserve">онлайн платформа обучению слогового </w:t>
      </w:r>
      <w:proofErr w:type="spellStart"/>
      <w:r>
        <w:rPr>
          <w:i/>
          <w:iCs/>
          <w:color w:val="000000"/>
        </w:rPr>
        <w:t>чтения</w:t>
      </w:r>
      <w:hyperlink r:id="rId13" w:history="1">
        <w:r>
          <w:rPr>
            <w:rStyle w:val="ab"/>
          </w:rPr>
          <w:t>http</w:t>
        </w:r>
        <w:proofErr w:type="spellEnd"/>
        <w:r>
          <w:rPr>
            <w:rStyle w:val="ab"/>
          </w:rPr>
          <w:t>://poskladam.ru/</w:t>
        </w:r>
      </w:hyperlink>
      <w:r>
        <w:rPr>
          <w:i/>
          <w:iCs/>
          <w:color w:val="000000"/>
        </w:rPr>
        <w:t>.</w:t>
      </w:r>
      <w:r>
        <w:rPr>
          <w:color w:val="000000"/>
        </w:rPr>
        <w:t xml:space="preserve">                                                   -  поисковые системы </w:t>
      </w:r>
      <w:hyperlink r:id="rId14" w:tgtFrame="_blank" w:history="1">
        <w:r>
          <w:rPr>
            <w:rStyle w:val="ab"/>
            <w:color w:val="00B7F7"/>
            <w:bdr w:val="none" w:sz="0" w:space="0" w:color="auto" w:frame="1"/>
          </w:rPr>
          <w:t>https://www.google.ru</w:t>
        </w:r>
      </w:hyperlink>
      <w:r>
        <w:rPr>
          <w:color w:val="000000"/>
        </w:rPr>
        <w:t>; </w:t>
      </w:r>
      <w:hyperlink r:id="rId15" w:tgtFrame="_blank" w:history="1">
        <w:r>
          <w:rPr>
            <w:rStyle w:val="ab"/>
            <w:color w:val="00B7F7"/>
            <w:bdr w:val="none" w:sz="0" w:space="0" w:color="auto" w:frame="1"/>
          </w:rPr>
          <w:t>https://www.rambler.ru</w:t>
        </w:r>
      </w:hyperlink>
      <w:r>
        <w:rPr>
          <w:color w:val="000000"/>
        </w:rPr>
        <w:t>; </w:t>
      </w:r>
      <w:hyperlink r:id="rId16" w:tgtFrame="_blank" w:history="1">
        <w:r>
          <w:rPr>
            <w:rStyle w:val="ab"/>
            <w:color w:val="00B7F7"/>
            <w:bdr w:val="none" w:sz="0" w:space="0" w:color="auto" w:frame="1"/>
          </w:rPr>
          <w:t>https://www.yandex.ru</w:t>
        </w:r>
      </w:hyperlink>
    </w:p>
    <w:p w:rsidR="007B3BF9" w:rsidRDefault="007B3BF9" w:rsidP="007B3BF9">
      <w:pPr>
        <w:spacing w:after="200" w:line="276" w:lineRule="auto"/>
        <w:rPr>
          <w:rFonts w:eastAsiaTheme="minorHAnsi"/>
          <w:lang w:eastAsia="en-US"/>
        </w:rPr>
      </w:pPr>
      <w:r>
        <w:rPr>
          <w:color w:val="000000"/>
        </w:rPr>
        <w:t xml:space="preserve"> - </w:t>
      </w:r>
      <w:r>
        <w:rPr>
          <w:i/>
          <w:iCs/>
          <w:color w:val="000000"/>
        </w:rPr>
        <w:t xml:space="preserve">онлайн платформа детских игр </w:t>
      </w:r>
      <w:hyperlink r:id="rId17" w:history="1">
        <w:r>
          <w:rPr>
            <w:rStyle w:val="ab"/>
          </w:rPr>
          <w:t>https://www.igraemsa.ru/</w:t>
        </w:r>
      </w:hyperlink>
    </w:p>
    <w:p w:rsidR="007B3BF9" w:rsidRDefault="007B3BF9" w:rsidP="007B3BF9">
      <w:pPr>
        <w:jc w:val="center"/>
        <w:rPr>
          <w:b/>
          <w:lang w:eastAsia="ar-SA"/>
        </w:rPr>
      </w:pPr>
      <w:r>
        <w:rPr>
          <w:b/>
        </w:rPr>
        <w:t>Материально-техническое оснащение образовательного процесса:</w:t>
      </w:r>
    </w:p>
    <w:p w:rsidR="007B3BF9" w:rsidRDefault="007B3BF9" w:rsidP="007B3BF9">
      <w:r>
        <w:rPr>
          <w:b/>
        </w:rPr>
        <w:t xml:space="preserve"> </w:t>
      </w:r>
      <w:r>
        <w:t xml:space="preserve">- интерактивная панель </w:t>
      </w:r>
      <w:r>
        <w:rPr>
          <w:lang w:val="en-US"/>
        </w:rPr>
        <w:t>AST</w:t>
      </w:r>
      <w:r w:rsidRPr="008E73A4">
        <w:t xml:space="preserve"> </w:t>
      </w:r>
      <w:r>
        <w:rPr>
          <w:lang w:val="en-US"/>
        </w:rPr>
        <w:t>board</w:t>
      </w:r>
      <w:r>
        <w:t xml:space="preserve"> 65;</w:t>
      </w:r>
    </w:p>
    <w:p w:rsidR="007B3BF9" w:rsidRDefault="007B3BF9" w:rsidP="007B3BF9">
      <w:r>
        <w:t xml:space="preserve"> - набор психолога «Приоритет»;</w:t>
      </w:r>
    </w:p>
    <w:p w:rsidR="007B3BF9" w:rsidRDefault="007B3BF9" w:rsidP="007B3BF9">
      <w:r>
        <w:t xml:space="preserve"> - математические весы;</w:t>
      </w:r>
    </w:p>
    <w:p w:rsidR="007B3BF9" w:rsidRDefault="007B3BF9" w:rsidP="007B3BF9">
      <w:r>
        <w:t xml:space="preserve"> - интерактивная песочница;</w:t>
      </w:r>
    </w:p>
    <w:p w:rsidR="007B3BF9" w:rsidRDefault="007B3BF9" w:rsidP="007B3BF9">
      <w:r>
        <w:t xml:space="preserve"> - </w:t>
      </w:r>
      <w:proofErr w:type="spellStart"/>
      <w:r>
        <w:t>Зебрано</w:t>
      </w:r>
      <w:proofErr w:type="spellEnd"/>
      <w:r>
        <w:t>;</w:t>
      </w:r>
    </w:p>
    <w:p w:rsidR="007B3BF9" w:rsidRDefault="007B3BF9" w:rsidP="007B3BF9">
      <w:r>
        <w:t xml:space="preserve"> - набор геометрических фигур;</w:t>
      </w:r>
    </w:p>
    <w:p w:rsidR="007B3BF9" w:rsidRDefault="007B3BF9" w:rsidP="007B3BF9">
      <w:pPr>
        <w:jc w:val="both"/>
        <w:rPr>
          <w:rFonts w:eastAsia="Calibri"/>
        </w:rPr>
      </w:pPr>
      <w:r>
        <w:rPr>
          <w:rFonts w:eastAsia="Calibri"/>
        </w:rPr>
        <w:t xml:space="preserve">- различные по форме, величине, цвету наборы материала (в </w:t>
      </w:r>
      <w:proofErr w:type="spellStart"/>
      <w:r>
        <w:rPr>
          <w:rFonts w:eastAsia="Calibri"/>
        </w:rPr>
        <w:t>т.ч</w:t>
      </w:r>
      <w:proofErr w:type="spellEnd"/>
      <w:r>
        <w:rPr>
          <w:rFonts w:eastAsia="Calibri"/>
        </w:rPr>
        <w:t xml:space="preserve">. природного); </w:t>
      </w:r>
    </w:p>
    <w:p w:rsidR="007B3BF9" w:rsidRDefault="007B3BF9" w:rsidP="007B3BF9">
      <w:pPr>
        <w:jc w:val="both"/>
        <w:rPr>
          <w:rFonts w:eastAsia="Calibri"/>
        </w:rPr>
      </w:pPr>
      <w:r>
        <w:rPr>
          <w:rFonts w:eastAsia="Calibri"/>
        </w:rPr>
        <w:lastRenderedPageBreak/>
        <w:t>- наборы предметов для занятий (типа «</w:t>
      </w:r>
      <w:proofErr w:type="spellStart"/>
      <w:r>
        <w:rPr>
          <w:rFonts w:eastAsia="Calibri"/>
        </w:rPr>
        <w:t>Нумикон</w:t>
      </w:r>
      <w:proofErr w:type="spellEnd"/>
      <w:r>
        <w:rPr>
          <w:rFonts w:eastAsia="Calibri"/>
        </w:rPr>
        <w:t xml:space="preserve">», </w:t>
      </w:r>
      <w:proofErr w:type="spellStart"/>
      <w:r>
        <w:rPr>
          <w:rFonts w:eastAsia="Calibri"/>
        </w:rPr>
        <w:t>Монтессори</w:t>
      </w:r>
      <w:proofErr w:type="spellEnd"/>
      <w:r>
        <w:rPr>
          <w:rFonts w:eastAsia="Calibri"/>
        </w:rPr>
        <w:t xml:space="preserve">-материал и др.); </w:t>
      </w:r>
    </w:p>
    <w:p w:rsidR="007B3BF9" w:rsidRDefault="007B3BF9" w:rsidP="007B3BF9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r>
        <w:rPr>
          <w:rFonts w:eastAsia="Calibri"/>
        </w:rPr>
        <w:t>пазлы</w:t>
      </w:r>
      <w:proofErr w:type="spellEnd"/>
      <w:r>
        <w:rPr>
          <w:rFonts w:eastAsia="Calibri"/>
        </w:rPr>
        <w:t xml:space="preserve"> (из 2-х, 3-х, 4-х частей); </w:t>
      </w:r>
    </w:p>
    <w:p w:rsidR="007B3BF9" w:rsidRDefault="007B3BF9" w:rsidP="007B3BF9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r>
        <w:rPr>
          <w:rFonts w:eastAsia="Calibri"/>
        </w:rPr>
        <w:t>пазлы</w:t>
      </w:r>
      <w:proofErr w:type="spellEnd"/>
      <w:r>
        <w:rPr>
          <w:rFonts w:eastAsia="Calibri"/>
        </w:rPr>
        <w:t xml:space="preserve"> вкладыши;</w:t>
      </w:r>
    </w:p>
    <w:p w:rsidR="007B3BF9" w:rsidRDefault="007B3BF9" w:rsidP="007B3BF9">
      <w:pPr>
        <w:jc w:val="both"/>
        <w:rPr>
          <w:rFonts w:eastAsia="Calibri"/>
        </w:rPr>
      </w:pPr>
      <w:r>
        <w:rPr>
          <w:rFonts w:eastAsia="Calibri"/>
        </w:rPr>
        <w:t xml:space="preserve">-мозаики; </w:t>
      </w:r>
    </w:p>
    <w:p w:rsidR="007B3BF9" w:rsidRDefault="007B3BF9" w:rsidP="007B3BF9">
      <w:pPr>
        <w:jc w:val="both"/>
        <w:rPr>
          <w:rFonts w:eastAsia="Calibri"/>
        </w:rPr>
      </w:pPr>
      <w:r>
        <w:rPr>
          <w:rFonts w:eastAsia="Calibri"/>
        </w:rPr>
        <w:t>- сухой бассейн;</w:t>
      </w:r>
    </w:p>
    <w:p w:rsidR="007B3BF9" w:rsidRDefault="007B3BF9" w:rsidP="007B3BF9">
      <w:pPr>
        <w:jc w:val="both"/>
        <w:rPr>
          <w:rFonts w:eastAsia="Calibri"/>
        </w:rPr>
      </w:pPr>
      <w:r>
        <w:rPr>
          <w:rFonts w:eastAsia="Calibri"/>
        </w:rPr>
        <w:t>- игрушки разных размеров;</w:t>
      </w:r>
    </w:p>
    <w:p w:rsidR="007B3BF9" w:rsidRDefault="007B3BF9" w:rsidP="007B3BF9">
      <w:pPr>
        <w:jc w:val="both"/>
        <w:rPr>
          <w:rFonts w:eastAsia="Calibri"/>
        </w:rPr>
      </w:pPr>
      <w:r>
        <w:rPr>
          <w:rFonts w:eastAsia="Calibri"/>
        </w:rPr>
        <w:t>- шнуровки;</w:t>
      </w:r>
    </w:p>
    <w:p w:rsidR="007B3BF9" w:rsidRDefault="007B3BF9" w:rsidP="007B3BF9">
      <w:pPr>
        <w:jc w:val="both"/>
        <w:rPr>
          <w:rFonts w:eastAsia="Calibri"/>
        </w:rPr>
      </w:pPr>
      <w:r>
        <w:rPr>
          <w:rFonts w:eastAsia="Calibri"/>
        </w:rPr>
        <w:t>- пирамидки разные по величине, высоте;</w:t>
      </w:r>
    </w:p>
    <w:p w:rsidR="007B3BF9" w:rsidRPr="00314E30" w:rsidRDefault="007B3BF9" w:rsidP="007B3BF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</w:t>
      </w:r>
      <w:r w:rsidRPr="00314E30">
        <w:rPr>
          <w:rFonts w:ascii="Times New Roman" w:hAnsi="Times New Roman" w:cs="Times New Roman"/>
          <w:sz w:val="24"/>
          <w:szCs w:val="24"/>
        </w:rPr>
        <w:t>онотека – музыкальные произведения различного жанра: классическая, релаксационная музыка, детские песенки</w:t>
      </w:r>
    </w:p>
    <w:p w:rsidR="007B3BF9" w:rsidRDefault="007B3BF9" w:rsidP="007B3BF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</w:t>
      </w:r>
      <w:r w:rsidRPr="00314E30">
        <w:rPr>
          <w:rFonts w:ascii="Times New Roman" w:hAnsi="Times New Roman" w:cs="Times New Roman"/>
          <w:sz w:val="24"/>
          <w:szCs w:val="24"/>
        </w:rPr>
        <w:t>омплекс дидактических, развивающих, психопрофилактических и подвижных игр.</w:t>
      </w:r>
    </w:p>
    <w:p w:rsidR="007B3BF9" w:rsidRPr="008E73A4" w:rsidRDefault="007B3BF9" w:rsidP="007B3BF9">
      <w:pPr>
        <w:jc w:val="both"/>
        <w:rPr>
          <w:bCs/>
        </w:rPr>
      </w:pPr>
      <w:r>
        <w:rPr>
          <w:bCs/>
        </w:rPr>
        <w:t xml:space="preserve"> - и</w:t>
      </w:r>
      <w:r w:rsidRPr="008E73A4">
        <w:rPr>
          <w:bCs/>
        </w:rPr>
        <w:t>грушки, кубики, мозаика, мячи разного размера</w:t>
      </w:r>
    </w:p>
    <w:p w:rsidR="007B3BF9" w:rsidRPr="00523D61" w:rsidRDefault="007B3BF9" w:rsidP="007B3BF9">
      <w:r>
        <w:t xml:space="preserve"> - р</w:t>
      </w:r>
      <w:r w:rsidRPr="00523D61">
        <w:t>а</w:t>
      </w:r>
      <w:r>
        <w:t>звивающие игры по теме «Фрукты»,</w:t>
      </w:r>
      <w:r w:rsidRPr="008E73A4">
        <w:t xml:space="preserve"> </w:t>
      </w:r>
      <w:r>
        <w:t>«Овощи», «</w:t>
      </w:r>
      <w:r w:rsidRPr="00523D61">
        <w:t>Вещи вокруг нас</w:t>
      </w:r>
      <w:r>
        <w:t xml:space="preserve">», «Найди пару», «Дары природы»;              </w:t>
      </w:r>
    </w:p>
    <w:p w:rsidR="007B3BF9" w:rsidRPr="008E73A4" w:rsidRDefault="007B3BF9" w:rsidP="007B3BF9">
      <w:pPr>
        <w:rPr>
          <w:iCs/>
        </w:rPr>
      </w:pPr>
      <w:r>
        <w:t xml:space="preserve"> - л</w:t>
      </w:r>
      <w:r w:rsidRPr="00523D61">
        <w:t>ото «Мир вокруг нас».</w:t>
      </w:r>
    </w:p>
    <w:p w:rsidR="007B3BF9" w:rsidRDefault="007B3BF9" w:rsidP="007B3BF9">
      <w:pPr>
        <w:jc w:val="both"/>
      </w:pPr>
    </w:p>
    <w:p w:rsidR="00487A1A" w:rsidRDefault="00487A1A" w:rsidP="00487A1A">
      <w:pPr>
        <w:rPr>
          <w:sz w:val="22"/>
          <w:szCs w:val="22"/>
          <w:lang w:eastAsia="en-US"/>
        </w:rPr>
      </w:pPr>
    </w:p>
    <w:p w:rsidR="002F4BBD" w:rsidRDefault="002F4BBD"/>
    <w:sectPr w:rsidR="002F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DB936D4"/>
    <w:multiLevelType w:val="multilevel"/>
    <w:tmpl w:val="4538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4073D"/>
    <w:multiLevelType w:val="hybridMultilevel"/>
    <w:tmpl w:val="E2300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B183B"/>
    <w:multiLevelType w:val="multilevel"/>
    <w:tmpl w:val="9BB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61CFD"/>
    <w:multiLevelType w:val="multilevel"/>
    <w:tmpl w:val="A5CE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53A02"/>
    <w:multiLevelType w:val="multilevel"/>
    <w:tmpl w:val="5262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41465"/>
    <w:multiLevelType w:val="hybridMultilevel"/>
    <w:tmpl w:val="12EEA3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15749"/>
    <w:multiLevelType w:val="multilevel"/>
    <w:tmpl w:val="93E6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A1E8E"/>
    <w:multiLevelType w:val="hybridMultilevel"/>
    <w:tmpl w:val="E3BA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50536"/>
    <w:multiLevelType w:val="multilevel"/>
    <w:tmpl w:val="2280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7C091D"/>
    <w:multiLevelType w:val="multilevel"/>
    <w:tmpl w:val="950E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FE5A65"/>
    <w:multiLevelType w:val="multilevel"/>
    <w:tmpl w:val="50DC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F90AF5"/>
    <w:multiLevelType w:val="multilevel"/>
    <w:tmpl w:val="243A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422980"/>
    <w:multiLevelType w:val="multilevel"/>
    <w:tmpl w:val="8AA8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D1992"/>
    <w:multiLevelType w:val="multilevel"/>
    <w:tmpl w:val="526E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83464"/>
    <w:multiLevelType w:val="multilevel"/>
    <w:tmpl w:val="511A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C58E0"/>
    <w:multiLevelType w:val="multilevel"/>
    <w:tmpl w:val="A3EC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FE210E"/>
    <w:multiLevelType w:val="multilevel"/>
    <w:tmpl w:val="BD1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EF1D89"/>
    <w:multiLevelType w:val="multilevel"/>
    <w:tmpl w:val="A4A6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18"/>
  </w:num>
  <w:num w:numId="6">
    <w:abstractNumId w:val="5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9"/>
  </w:num>
  <w:num w:numId="12">
    <w:abstractNumId w:val="4"/>
  </w:num>
  <w:num w:numId="13">
    <w:abstractNumId w:val="8"/>
  </w:num>
  <w:num w:numId="14">
    <w:abstractNumId w:val="17"/>
  </w:num>
  <w:num w:numId="15">
    <w:abstractNumId w:val="14"/>
  </w:num>
  <w:num w:numId="16">
    <w:abstractNumId w:val="15"/>
  </w:num>
  <w:num w:numId="17">
    <w:abstractNumId w:val="10"/>
  </w:num>
  <w:num w:numId="18">
    <w:abstractNumId w:val="16"/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1A"/>
    <w:rsid w:val="002F4BBD"/>
    <w:rsid w:val="00305EF7"/>
    <w:rsid w:val="00487A1A"/>
    <w:rsid w:val="00756C20"/>
    <w:rsid w:val="007B3BF9"/>
    <w:rsid w:val="00E047C5"/>
    <w:rsid w:val="00F2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50BA"/>
  <w15:chartTrackingRefBased/>
  <w15:docId w15:val="{5326B8F0-704B-4BCD-8880-BF19F5AB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7A1A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487A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qFormat/>
    <w:rsid w:val="00487A1A"/>
    <w:rPr>
      <w:i/>
      <w:iCs/>
    </w:rPr>
  </w:style>
  <w:style w:type="paragraph" w:styleId="a6">
    <w:name w:val="Normal (Web)"/>
    <w:basedOn w:val="a"/>
    <w:uiPriority w:val="99"/>
    <w:unhideWhenUsed/>
    <w:rsid w:val="00487A1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87A1A"/>
    <w:pPr>
      <w:ind w:left="720"/>
      <w:contextualSpacing/>
    </w:pPr>
  </w:style>
  <w:style w:type="paragraph" w:styleId="a8">
    <w:name w:val="No Spacing"/>
    <w:uiPriority w:val="1"/>
    <w:qFormat/>
    <w:rsid w:val="00487A1A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Body Text"/>
    <w:basedOn w:val="a"/>
    <w:link w:val="aa"/>
    <w:rsid w:val="00487A1A"/>
    <w:pPr>
      <w:suppressAutoHyphens/>
      <w:jc w:val="both"/>
    </w:pPr>
    <w:rPr>
      <w:sz w:val="28"/>
      <w:lang w:eastAsia="ar-SA"/>
    </w:rPr>
  </w:style>
  <w:style w:type="character" w:customStyle="1" w:styleId="aa">
    <w:name w:val="Основной текст Знак"/>
    <w:basedOn w:val="a0"/>
    <w:link w:val="a9"/>
    <w:rsid w:val="00487A1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b">
    <w:name w:val="Hyperlink"/>
    <w:basedOn w:val="a0"/>
    <w:uiPriority w:val="99"/>
    <w:semiHidden/>
    <w:unhideWhenUsed/>
    <w:rsid w:val="007B3BF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B3BF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3B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.rgdb.ru/xmlui" TargetMode="External"/><Relationship Id="rId13" Type="http://schemas.openxmlformats.org/officeDocument/2006/relationships/hyperlink" Target="http://poskladam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s://infourok.ru/go.html?href=https%3A%2F%2Fchudo-udo.info%2F" TargetMode="External"/><Relationship Id="rId17" Type="http://schemas.openxmlformats.org/officeDocument/2006/relationships/hyperlink" Target="https://www.igraems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ndex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s://infourok.ru/go.html?href=https%3A%2F%2Fiqsha.ru%2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ambler.ru/" TargetMode="External"/><Relationship Id="rId10" Type="http://schemas.openxmlformats.org/officeDocument/2006/relationships/hyperlink" Target="http://www.yaklas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s://www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zhyuri12</dc:creator>
  <cp:keywords/>
  <dc:description/>
  <cp:lastModifiedBy>zhyuri12</cp:lastModifiedBy>
  <cp:revision>3</cp:revision>
  <cp:lastPrinted>2023-09-18T08:35:00Z</cp:lastPrinted>
  <dcterms:created xsi:type="dcterms:W3CDTF">2023-09-18T07:50:00Z</dcterms:created>
  <dcterms:modified xsi:type="dcterms:W3CDTF">2023-11-16T11:14:00Z</dcterms:modified>
</cp:coreProperties>
</file>