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B4" w:rsidRPr="00C548B4" w:rsidRDefault="00C548B4" w:rsidP="00C548B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81498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001C8" w:rsidRDefault="001001C8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495E65" w:rsidRDefault="00495E65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Основы социальной жизни</w:t>
      </w:r>
    </w:p>
    <w:p w:rsidR="00495E65" w:rsidRDefault="00495E65" w:rsidP="00495E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 записка.</w:t>
      </w:r>
    </w:p>
    <w:p w:rsidR="00495E65" w:rsidRDefault="00495E65" w:rsidP="00495E65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на основе: </w:t>
      </w:r>
    </w:p>
    <w:p w:rsidR="00495E65" w:rsidRDefault="00495E65" w:rsidP="00495E65">
      <w:pPr>
        <w:pStyle w:val="a4"/>
        <w:numPr>
          <w:ilvl w:val="0"/>
          <w:numId w:val="9"/>
        </w:numPr>
      </w:pPr>
      <w:r>
        <w:lastRenderedPageBreak/>
        <w:t>Федерального закона №273-ФЗ от 29.12.2012г. «Об образовании в Российской Федерации».</w:t>
      </w:r>
    </w:p>
    <w:p w:rsidR="00495E65" w:rsidRDefault="00495E65" w:rsidP="00495E65">
      <w:pPr>
        <w:pStyle w:val="a4"/>
        <w:numPr>
          <w:ilvl w:val="0"/>
          <w:numId w:val="9"/>
        </w:numPr>
      </w:pPr>
      <w:proofErr w:type="gramStart"/>
      <w: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495E65" w:rsidRDefault="00495E65" w:rsidP="00495E65">
      <w:pPr>
        <w:pStyle w:val="a6"/>
        <w:numPr>
          <w:ilvl w:val="0"/>
          <w:numId w:val="9"/>
        </w:numPr>
        <w:suppressAutoHyphens w:val="0"/>
        <w:ind w:right="189"/>
        <w:jc w:val="left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 от 24.11.2022 № 1026 «Об утверждении федеральной адаптированной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нарушениями)»</w:t>
      </w:r>
    </w:p>
    <w:p w:rsidR="00495E65" w:rsidRDefault="00495E65" w:rsidP="00495E65">
      <w:pPr>
        <w:pStyle w:val="a4"/>
        <w:numPr>
          <w:ilvl w:val="0"/>
          <w:numId w:val="9"/>
        </w:numPr>
      </w:pPr>
      <w:proofErr w:type="gramStart"/>
      <w:r>
        <w:t>.Адаптированной основной общеобразовательной программ (далее ― АООП) образования обучающихся с умственной отсталостью (интеллектуальными нарушениями) вариант 1 (утверждено приказом №82/1 от 27.08.2024г.)</w:t>
      </w:r>
      <w:proofErr w:type="gramEnd"/>
    </w:p>
    <w:p w:rsidR="00495E65" w:rsidRDefault="00495E65" w:rsidP="00495E65">
      <w:pPr>
        <w:pStyle w:val="a4"/>
        <w:numPr>
          <w:ilvl w:val="0"/>
          <w:numId w:val="9"/>
        </w:numPr>
      </w:pPr>
      <w: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495E65" w:rsidRDefault="00495E65" w:rsidP="00495E65">
      <w:pPr>
        <w:pStyle w:val="a4"/>
        <w:numPr>
          <w:ilvl w:val="0"/>
          <w:numId w:val="9"/>
        </w:numPr>
      </w:pPr>
      <w:r>
        <w:t>Положения о</w:t>
      </w:r>
      <w:r>
        <w:rPr>
          <w:b/>
          <w:bCs/>
        </w:rPr>
        <w:t> </w:t>
      </w:r>
      <w:r>
        <w:rPr>
          <w:bCs/>
        </w:rPr>
        <w:t>порядке</w:t>
      </w:r>
      <w:r>
        <w:rPr>
          <w:b/>
          <w:bCs/>
        </w:rPr>
        <w:t xml:space="preserve"> </w:t>
      </w:r>
      <w:r>
        <w:t>разработки рабочей программы по учебному предмету, курсов, в ГКОУ «Специальная (коррекционная) общеобразовательная школа-интернат № 5» (утверждено приказом №90/1 от 30.08.2019г.)</w:t>
      </w:r>
    </w:p>
    <w:p w:rsidR="00495E65" w:rsidRDefault="00495E65" w:rsidP="00495E65">
      <w:pPr>
        <w:pStyle w:val="a4"/>
        <w:numPr>
          <w:ilvl w:val="0"/>
          <w:numId w:val="9"/>
        </w:numPr>
      </w:pPr>
      <w:r>
        <w:t>Учебный план ГКОУ «Специальная (коррекционная) общеобразовательная школа-интернат № 5» (утверждено приказом №82</w:t>
      </w:r>
      <w:bookmarkStart w:id="0" w:name="_GoBack"/>
      <w:bookmarkEnd w:id="0"/>
      <w:r>
        <w:t xml:space="preserve"> от 27.08.2024г.)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548B4" w:rsidRDefault="00C548B4" w:rsidP="00C548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259" w:rsidRPr="005B33C3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8C2259" w:rsidRPr="00A40BA0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BA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Цель:</w:t>
      </w:r>
    </w:p>
    <w:p w:rsidR="008C2259" w:rsidRPr="00A40BA0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BA0">
        <w:rPr>
          <w:rFonts w:ascii="Times New Roman" w:hAnsi="Times New Roman" w:cs="Times New Roman"/>
          <w:color w:val="000000"/>
          <w:sz w:val="24"/>
          <w:szCs w:val="24"/>
        </w:rPr>
        <w:t xml:space="preserve">-практическая подготовка детей к самостоятельной жизни и труду, </w:t>
      </w:r>
    </w:p>
    <w:p w:rsidR="008C2259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BA0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них знаний и умений, способствующих социальной адаптации, повышение уровня общего развития учащихся. </w:t>
      </w:r>
    </w:p>
    <w:p w:rsidR="008C2259" w:rsidRPr="00A40BA0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C2259" w:rsidRPr="00A40BA0" w:rsidRDefault="008C2259" w:rsidP="008C2259">
      <w:pPr>
        <w:pStyle w:val="Default"/>
        <w:jc w:val="both"/>
        <w:rPr>
          <w:rFonts w:ascii="Times New Roman" w:hAnsi="Times New Roman" w:cs="Times New Roman"/>
        </w:rPr>
      </w:pPr>
      <w:r w:rsidRPr="00A40BA0">
        <w:rPr>
          <w:rFonts w:ascii="Times New Roman" w:hAnsi="Times New Roman" w:cs="Times New Roman"/>
          <w:b/>
          <w:bCs/>
          <w:iCs/>
        </w:rPr>
        <w:t xml:space="preserve">Задачи: </w:t>
      </w:r>
    </w:p>
    <w:p w:rsidR="008C2259" w:rsidRPr="009C75DD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расширение кругозора </w:t>
      </w:r>
      <w:proofErr w:type="gramStart"/>
      <w:r w:rsidRPr="009C75D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ознакомления с различными сторонами повседневной жизни; </w:t>
      </w:r>
    </w:p>
    <w:p w:rsidR="008C2259" w:rsidRPr="009C75DD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формирование и развитие навыков самообслуживания и трудовых навыков, связанных с ведением домашнего хозяйства; </w:t>
      </w:r>
    </w:p>
    <w:p w:rsidR="008C2259" w:rsidRPr="009C75DD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-формирование личностных качеств: трудолюбие, аккуратность, терпение, усидчивость; </w:t>
      </w:r>
    </w:p>
    <w:p w:rsidR="008C2259" w:rsidRPr="009C75DD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ознакомление с основами экономики ведения домашнего хозяйства и формирование необходимых умений; </w:t>
      </w:r>
    </w:p>
    <w:p w:rsidR="008C2259" w:rsidRPr="009C75DD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 </w:t>
      </w:r>
    </w:p>
    <w:p w:rsidR="008C2259" w:rsidRPr="009C75DD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усвоение морально-этических норм поведения, выработка навыков общения (в том числе с использованием деловых бумаг); </w:t>
      </w:r>
    </w:p>
    <w:p w:rsidR="008C2259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развитие навыков здорового образа жизни; положительных качеств и свойств личности. </w:t>
      </w:r>
    </w:p>
    <w:p w:rsidR="008C2259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</w:p>
    <w:p w:rsidR="008C2259" w:rsidRDefault="008C2259" w:rsidP="00C548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259" w:rsidRDefault="008C2259" w:rsidP="008C22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2259" w:rsidRDefault="008C2259" w:rsidP="00C548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2259" w:rsidRDefault="008C2259" w:rsidP="00C548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8B4" w:rsidRPr="005B4DD8" w:rsidRDefault="00C548B4" w:rsidP="00C548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D8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C548B4" w:rsidRPr="005B4DD8" w:rsidRDefault="00C548B4" w:rsidP="00C54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8B4" w:rsidRPr="005B4DD8" w:rsidRDefault="00C548B4" w:rsidP="00C548B4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«Основы социальной жизни» составлена с учетом возможностей учащихся с легкой степенью умственной отсталости (интеллектуальными нарушениями), уровня их знаний и умений и ориентирована </w:t>
      </w:r>
      <w:proofErr w:type="gramStart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48B4" w:rsidRPr="005B4DD8" w:rsidRDefault="00C548B4" w:rsidP="00C548B4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жизнедеятельности;</w:t>
      </w:r>
    </w:p>
    <w:p w:rsidR="00C548B4" w:rsidRPr="005B4DD8" w:rsidRDefault="00C548B4" w:rsidP="00C548B4">
      <w:pPr>
        <w:shd w:val="clear" w:color="auto" w:fill="FFFFFF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-усвоение морально-этических норм поведения, навыков общения с людьми в разных жизненных ситуациях;</w:t>
      </w:r>
    </w:p>
    <w:p w:rsidR="00C548B4" w:rsidRPr="005B4DD8" w:rsidRDefault="00C548B4" w:rsidP="00C548B4">
      <w:pPr>
        <w:shd w:val="clear" w:color="auto" w:fill="FFFFFF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-понимание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C548B4" w:rsidRPr="005B4DD8" w:rsidRDefault="00C548B4" w:rsidP="00C548B4">
      <w:pPr>
        <w:shd w:val="clear" w:color="auto" w:fill="FFFFFF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состоит из разделов, при изучении которых у учащихся формируются социальн</w:t>
      </w:r>
      <w:proofErr w:type="gramStart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бытовые компетентности.</w:t>
      </w:r>
    </w:p>
    <w:p w:rsidR="00C548B4" w:rsidRPr="005B4DD8" w:rsidRDefault="00C548B4" w:rsidP="00C548B4">
      <w:pPr>
        <w:shd w:val="clear" w:color="auto" w:fill="FFFFFF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48B4" w:rsidRPr="005B4DD8" w:rsidRDefault="00C548B4" w:rsidP="00C54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48B4" w:rsidRPr="005B4DD8" w:rsidRDefault="00C548B4" w:rsidP="00C548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D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Формы, методы, приемы и средства обучения</w:t>
      </w:r>
      <w:r w:rsidRPr="005B4DD8">
        <w:rPr>
          <w:rFonts w:ascii="Times New Roman" w:hAnsi="Times New Roman" w:cs="Times New Roman"/>
          <w:b/>
          <w:sz w:val="24"/>
          <w:szCs w:val="24"/>
        </w:rPr>
        <w:t xml:space="preserve"> в системе</w:t>
      </w:r>
    </w:p>
    <w:p w:rsidR="00C548B4" w:rsidRPr="005B4DD8" w:rsidRDefault="00C548B4" w:rsidP="00C548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D8">
        <w:rPr>
          <w:rFonts w:ascii="Times New Roman" w:hAnsi="Times New Roman" w:cs="Times New Roman"/>
          <w:b/>
          <w:sz w:val="24"/>
          <w:szCs w:val="24"/>
        </w:rPr>
        <w:t>дистанционного обучения детей с ОВЗ.</w:t>
      </w:r>
    </w:p>
    <w:p w:rsidR="00C548B4" w:rsidRPr="005B4DD8" w:rsidRDefault="00C548B4" w:rsidP="00C548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48B4" w:rsidRPr="005B4DD8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4DD8">
        <w:rPr>
          <w:rFonts w:ascii="Times New Roman" w:hAnsi="Times New Roman" w:cs="Times New Roman"/>
          <w:sz w:val="24"/>
          <w:szCs w:val="24"/>
        </w:rPr>
        <w:t xml:space="preserve">Эффективное усвоение учащимися учебного материала предполагает использование соответствующих методов, форм, приемов и средств обучения: объяснение, рассказ, беседа, практические работы, экскурсии, сюжетно-ролевые игры; использование наглядных средств обучения, демонстрация учебных кинофильмов, ИКТ. </w:t>
      </w:r>
      <w:proofErr w:type="gramEnd"/>
    </w:p>
    <w:p w:rsidR="00C548B4" w:rsidRPr="005B4DD8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8B4" w:rsidRPr="005B4DD8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DD8">
        <w:rPr>
          <w:rFonts w:ascii="Times New Roman" w:hAnsi="Times New Roman" w:cs="Times New Roman"/>
          <w:i/>
          <w:iCs/>
          <w:sz w:val="24"/>
          <w:szCs w:val="24"/>
        </w:rPr>
        <w:t xml:space="preserve">Объяснение </w:t>
      </w:r>
      <w:r w:rsidRPr="005B4DD8">
        <w:rPr>
          <w:rFonts w:ascii="Times New Roman" w:hAnsi="Times New Roman" w:cs="Times New Roman"/>
          <w:sz w:val="24"/>
          <w:szCs w:val="24"/>
        </w:rPr>
        <w:t xml:space="preserve">– проводится при четком соблюдении различных дидактических принципов, используемых в специальном обучении. Метод объяснения используется при изучении нового материала или для закрепления сложного, не усвоенного ранее. </w:t>
      </w:r>
    </w:p>
    <w:p w:rsidR="00C548B4" w:rsidRPr="005B4DD8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DD8">
        <w:rPr>
          <w:rFonts w:ascii="Times New Roman" w:hAnsi="Times New Roman" w:cs="Times New Roman"/>
          <w:i/>
          <w:iCs/>
          <w:sz w:val="24"/>
          <w:szCs w:val="24"/>
        </w:rPr>
        <w:t xml:space="preserve">Рассказ </w:t>
      </w:r>
      <w:r w:rsidRPr="005B4DD8">
        <w:rPr>
          <w:rFonts w:ascii="Times New Roman" w:hAnsi="Times New Roman" w:cs="Times New Roman"/>
          <w:sz w:val="24"/>
          <w:szCs w:val="24"/>
        </w:rPr>
        <w:t xml:space="preserve">– повествовательное изложение содержания учебного материала. На уроках ОСЖ используют: рассказ-вступление, направленный на подготовку к восприятию нового материала; рассказ-изложение, раскрывающий содержание новой темы; рассказ-заключение, обобщающий материал. </w:t>
      </w:r>
    </w:p>
    <w:p w:rsidR="00C548B4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DD8">
        <w:rPr>
          <w:rFonts w:ascii="Times New Roman" w:hAnsi="Times New Roman" w:cs="Times New Roman"/>
          <w:i/>
          <w:iCs/>
          <w:sz w:val="24"/>
          <w:szCs w:val="24"/>
        </w:rPr>
        <w:t xml:space="preserve">Беседа </w:t>
      </w:r>
      <w:r w:rsidRPr="005B4DD8">
        <w:rPr>
          <w:rFonts w:ascii="Times New Roman" w:hAnsi="Times New Roman" w:cs="Times New Roman"/>
          <w:sz w:val="24"/>
          <w:szCs w:val="24"/>
        </w:rPr>
        <w:t xml:space="preserve">– это вопросно-ответный метод обучения. Она может применяться для сообщения новых знаний, закрепления, повторения, а также для контроля. Для построения беседы учитель выбирает небольшой по объему материал, делит его на несколько логических частей, к каждой части подбирает вопросы. Учитывается знания, опыт и типологические особенности учащихся. Беседа является одним из основных методов обучения на уроках ОСЖ. </w:t>
      </w:r>
    </w:p>
    <w:p w:rsidR="008C2259" w:rsidRDefault="008C2259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259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5A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</w:t>
      </w:r>
    </w:p>
    <w:p w:rsidR="008C2259" w:rsidRPr="005B33C3" w:rsidRDefault="008C2259" w:rsidP="008C2259">
      <w:pPr>
        <w:pStyle w:val="Default"/>
        <w:jc w:val="both"/>
        <w:rPr>
          <w:rFonts w:ascii="Times New Roman" w:hAnsi="Times New Roman" w:cs="Times New Roman"/>
          <w:b/>
          <w:bCs/>
          <w:iCs/>
        </w:rPr>
      </w:pPr>
      <w:r w:rsidRPr="005B33C3">
        <w:rPr>
          <w:rFonts w:ascii="Times New Roman" w:hAnsi="Times New Roman" w:cs="Times New Roman"/>
          <w:b/>
          <w:bCs/>
          <w:iCs/>
        </w:rPr>
        <w:t xml:space="preserve">Количество часов, на которое рассчитана рабочая программа. </w:t>
      </w:r>
    </w:p>
    <w:p w:rsidR="008C2259" w:rsidRPr="005B33C3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sz w:val="24"/>
          <w:szCs w:val="24"/>
        </w:rPr>
        <w:t xml:space="preserve">Рабочая программа для 9 классов предусматривает обучение в объёме: </w:t>
      </w:r>
    </w:p>
    <w:p w:rsidR="008C2259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sz w:val="24"/>
          <w:szCs w:val="24"/>
        </w:rPr>
        <w:t>9 класс – 2 часа в неделю, всего  68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33C3">
        <w:rPr>
          <w:rFonts w:ascii="Times New Roman" w:hAnsi="Times New Roman" w:cs="Times New Roman"/>
          <w:sz w:val="24"/>
          <w:szCs w:val="24"/>
        </w:rPr>
        <w:t xml:space="preserve">часов. </w:t>
      </w:r>
    </w:p>
    <w:p w:rsidR="008C2259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1769"/>
        <w:gridCol w:w="1743"/>
        <w:gridCol w:w="1743"/>
        <w:gridCol w:w="1822"/>
        <w:gridCol w:w="1822"/>
      </w:tblGrid>
      <w:tr w:rsidR="008C2259" w:rsidTr="004131D6">
        <w:tc>
          <w:tcPr>
            <w:tcW w:w="1166" w:type="dxa"/>
          </w:tcPr>
          <w:p w:rsidR="008C2259" w:rsidRDefault="008C2259" w:rsidP="004131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Класс/четверть</w:t>
            </w:r>
          </w:p>
        </w:tc>
        <w:tc>
          <w:tcPr>
            <w:tcW w:w="1743" w:type="dxa"/>
          </w:tcPr>
          <w:p w:rsidR="008C2259" w:rsidRDefault="008C2259" w:rsidP="004131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3" w:type="dxa"/>
          </w:tcPr>
          <w:p w:rsidR="008C2259" w:rsidRDefault="008C2259" w:rsidP="004131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822" w:type="dxa"/>
          </w:tcPr>
          <w:p w:rsidR="008C2259" w:rsidRDefault="008C2259" w:rsidP="004131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3четверть</w:t>
            </w:r>
          </w:p>
        </w:tc>
        <w:tc>
          <w:tcPr>
            <w:tcW w:w="1822" w:type="dxa"/>
          </w:tcPr>
          <w:p w:rsidR="008C2259" w:rsidRDefault="008C2259" w:rsidP="004131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4четверть</w:t>
            </w:r>
          </w:p>
        </w:tc>
      </w:tr>
      <w:tr w:rsidR="008C2259" w:rsidTr="004131D6">
        <w:tc>
          <w:tcPr>
            <w:tcW w:w="1166" w:type="dxa"/>
          </w:tcPr>
          <w:p w:rsidR="008C2259" w:rsidRPr="00A40BA0" w:rsidRDefault="008C2259" w:rsidP="004131D6">
            <w:pPr>
              <w:pStyle w:val="a6"/>
              <w:rPr>
                <w:rFonts w:eastAsia="Calibri"/>
                <w:bCs/>
                <w:sz w:val="24"/>
              </w:rPr>
            </w:pPr>
            <w:r w:rsidRPr="00A40BA0">
              <w:rPr>
                <w:bCs/>
                <w:sz w:val="24"/>
              </w:rPr>
              <w:t>9</w:t>
            </w:r>
            <w:r w:rsidRPr="00A40BA0">
              <w:rPr>
                <w:rFonts w:eastAsia="Calibri"/>
                <w:bCs/>
                <w:sz w:val="24"/>
              </w:rPr>
              <w:t xml:space="preserve"> класс</w:t>
            </w:r>
          </w:p>
        </w:tc>
        <w:tc>
          <w:tcPr>
            <w:tcW w:w="1743" w:type="dxa"/>
          </w:tcPr>
          <w:p w:rsidR="008C2259" w:rsidRPr="00A40BA0" w:rsidRDefault="008C2259" w:rsidP="004131D6">
            <w:pPr>
              <w:pStyle w:val="a6"/>
              <w:jc w:val="center"/>
              <w:rPr>
                <w:rFonts w:eastAsia="Calibri"/>
                <w:bCs/>
                <w:sz w:val="24"/>
              </w:rPr>
            </w:pPr>
            <w:r w:rsidRPr="00A40BA0">
              <w:rPr>
                <w:rFonts w:eastAsia="Calibri"/>
                <w:bCs/>
                <w:sz w:val="24"/>
              </w:rPr>
              <w:t>16</w:t>
            </w:r>
          </w:p>
        </w:tc>
        <w:tc>
          <w:tcPr>
            <w:tcW w:w="1743" w:type="dxa"/>
          </w:tcPr>
          <w:p w:rsidR="008C2259" w:rsidRPr="00A40BA0" w:rsidRDefault="008C2259" w:rsidP="004131D6">
            <w:pPr>
              <w:pStyle w:val="a6"/>
              <w:jc w:val="center"/>
              <w:rPr>
                <w:rFonts w:eastAsia="Calibri"/>
                <w:bCs/>
                <w:sz w:val="24"/>
              </w:rPr>
            </w:pPr>
            <w:r w:rsidRPr="00A40BA0">
              <w:rPr>
                <w:rFonts w:eastAsia="Calibri"/>
                <w:bCs/>
                <w:sz w:val="24"/>
              </w:rPr>
              <w:t>16</w:t>
            </w:r>
          </w:p>
        </w:tc>
        <w:tc>
          <w:tcPr>
            <w:tcW w:w="1822" w:type="dxa"/>
          </w:tcPr>
          <w:p w:rsidR="008C2259" w:rsidRPr="00A40BA0" w:rsidRDefault="008C2259" w:rsidP="004131D6">
            <w:pPr>
              <w:pStyle w:val="a6"/>
              <w:jc w:val="center"/>
              <w:rPr>
                <w:rFonts w:eastAsia="Calibri"/>
                <w:bCs/>
                <w:sz w:val="24"/>
              </w:rPr>
            </w:pPr>
            <w:r w:rsidRPr="00A40BA0">
              <w:rPr>
                <w:rFonts w:eastAsia="Calibri"/>
                <w:bCs/>
                <w:sz w:val="24"/>
              </w:rPr>
              <w:t>21</w:t>
            </w:r>
          </w:p>
        </w:tc>
        <w:tc>
          <w:tcPr>
            <w:tcW w:w="1822" w:type="dxa"/>
          </w:tcPr>
          <w:p w:rsidR="008C2259" w:rsidRPr="00A40BA0" w:rsidRDefault="008C2259" w:rsidP="004131D6">
            <w:pPr>
              <w:pStyle w:val="a6"/>
              <w:jc w:val="center"/>
              <w:rPr>
                <w:rFonts w:eastAsia="Calibri"/>
                <w:bCs/>
                <w:sz w:val="24"/>
              </w:rPr>
            </w:pPr>
            <w:r w:rsidRPr="00A40BA0">
              <w:rPr>
                <w:rFonts w:eastAsia="Calibri"/>
                <w:bCs/>
                <w:sz w:val="24"/>
              </w:rPr>
              <w:t>1</w:t>
            </w:r>
            <w:r>
              <w:rPr>
                <w:bCs/>
                <w:sz w:val="24"/>
              </w:rPr>
              <w:t>5</w:t>
            </w:r>
          </w:p>
        </w:tc>
      </w:tr>
    </w:tbl>
    <w:p w:rsidR="008C2259" w:rsidRPr="005B33C3" w:rsidRDefault="008C2259" w:rsidP="008C22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8B4" w:rsidRPr="005B4DD8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48B4" w:rsidRDefault="00C548B4" w:rsidP="00C54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259" w:rsidRDefault="008C2259" w:rsidP="00C54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2259" w:rsidRPr="005B4DD8" w:rsidRDefault="008C2259" w:rsidP="00C548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48B4" w:rsidRPr="00C548B4" w:rsidRDefault="00C548B4" w:rsidP="00C54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48B4" w:rsidRPr="00C548B4" w:rsidRDefault="00C548B4" w:rsidP="00C54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формирование уважительного отношения к иному мнению, истории и культуре других народов;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развитие адекватных представлений о собственных возможностях, о насущно необходимом жизнеобеспечении;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овладение начальными навыками адаптации в динамично изменяющемся мире;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 овладение социально-бытовыми умениями, используемыми в повседневной жизни;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владение навыками коммуникации и принятыми нормами социального взаимодействия;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способность к осмыслению социального  окружения, своего места в нем, принятие соответствующих возрасту ценностей и социальных ролей;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принятие и освоение социальной роли </w:t>
      </w:r>
      <w:proofErr w:type="gramStart"/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обучающегося</w:t>
      </w:r>
      <w:proofErr w:type="gramEnd"/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формирование и развитие социально значимых мотивов учебной деятельности;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развитие навыков сотрудничества с взрослыми и сверстниками в разных социальных ситуациях;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формирование эстетических потребностей, ценностей и чувств;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развитие эстетических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C548B4" w:rsidRPr="00C548B4" w:rsidRDefault="00C548B4" w:rsidP="00C548B4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формирование готовности к самостоятельной жизни.</w:t>
      </w:r>
    </w:p>
    <w:p w:rsidR="00C548B4" w:rsidRPr="00C548B4" w:rsidRDefault="00C548B4" w:rsidP="00C548B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8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tbl>
      <w:tblPr>
        <w:tblW w:w="8907" w:type="dxa"/>
        <w:tblInd w:w="1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54"/>
        <w:gridCol w:w="4253"/>
      </w:tblGrid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Минимальный уровень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Достаточный уровень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Личная гигиена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личной гигиены.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санитарно-гигиенические правила пользования зубной щеткой, расческой, мочалкой, душем, ванной и унитазом.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смены одежды, нательного и постельного белья.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Различать индивидуальные предметы гигиены.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Соблюдать и выполнять правила личной гигиены подростка.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Характеризовать индивидуальные предметы гигиены.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санитарно-гигиенические правила пользования зубной щеткой, расческой, мочалкой, душем, ванной и унитазом.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Соблюдать правила смены одежды, нательного и постельного белья.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Одежда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мелкий ремонт одежды под руководством учителя.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особенности стирки цветного и белого белья.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правила пользования моющими средствами.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последовательности и особенности утюжки одежды из различных тканей.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предприятия по химической чистке одежды, виды оказываемых ими услуг.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Ремонтировать разорванные места одежды.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Стирать белое белье вручную и с помощью стиральной машины.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Гладить одежду и белье.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правила пользования моющими средствами.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Знакомится с устройством стиральной машины и правилами пользования ею.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Соблюдать санитарно-гигиенические требования и правила техники безопасности при ремонте одежды, стирке  вручную и с помощью стиральной машины.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Характеризовать предприятия по химической чистке одежды, виды оказываемых ими услуг.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подготовке вещей к сдаче в чистку.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Питание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санитарно-гигиенические требования и правила техники безопасности при приготовлении пищи.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электробытовые приборы при приготовлении пищи.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способах обработки овощных, мясных и рыбных продуктов.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Готовить обед, оформлять  готовые блюда, 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сервировать стол под руководством учителя.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Соблюдать санитарно-гигиенические требования и правила техники безопасности при приготовлении пищи.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Использовать электробытовые приборы при приготовлении пищи.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способах и последовательности обработки овощных, мясных и рыбных продуктов.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Характеризовать  последовательность приготовления блюд.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Готовить обед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Оформлять готовые блюда.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Сервировать стол к обеду.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Семья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Одевать малышей на прогулку.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Помогать малышам при уборке игрушек.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Разучивать тихие и подвижные игры.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Владеть навыками оказания помощи родителям и воспитателям в уходе за младшими детьми.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детям младшего возраста правила игры и играть с ними в тихие и подвижные игры.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 поведения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поведения при встрече, в гостях, при вручении и приеме подарков.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правила поведения при встрече, в гостях, при вручении и приеме подарков.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Жилище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элементарную уборку помещения.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моющие средства, используемые при уборке и мытье окон.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ухода за мебелью в зависимости от ее покрытия.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Ухаживать за животными.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Производить регулярную и сезонную уборку жилого помещения.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Различать виды моющих средств, используемых при уборке и мытье окон.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Ухаживать за мебелью в зависимости от ее покрытия.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правила соблюдения гигиены жилища при наличии животных в доме.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содержания в доме собаки, кошки и попугая.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Транспорт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функции железнодорожного транспорта, виды пассажирских вагонов,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справочных служб, виды камер хранения.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 функциях  железнодорожного транспорта, типах  пассажирских вагонов, видах справочных служб и камерах  хранения, о сроках и месте возврата билетов.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в расписании.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Приобретать билеты в железнодорожной кассе.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Обращаться за справкой в справочное бюро вокзала, центральную железнодорожную справочную по телефону.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Торговля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основные виды  универсальных и специализированных магазинов, их отделы.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об ассортименте некоторых отделов промтоварных магазинов.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Совершать покупки некоторых товаров под руководством взрослых.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Соблюдать правила поведения в магазине.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Характеризовать основные виды универсальных и специализированных магазинов.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Ориентироваться в ассортименте некоторых отделов промтоварных магазинов.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Приобретать некоторые товары в продовольственном магазине.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Подсчитывать стоимость покупок.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Соблюдать правила поведения в магазине.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Средства связи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перечень, посылаемых предметов, максимальный вес и стоимость посылаемых предметов.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видах и способах упаковки бандероли.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Заполнять бланки для отправки бандероли с 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помощью учителя.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Составлять перечень предметов, посылаемых бандеролью.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максимальный вес и стоимость посылаемых предметов.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Классифицировать виды и способы упаковки бандеролей.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Заполнять бланки на отправку бандеролей.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Составлять опись посылаемых предметов.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Упаковывать бандероль.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Медицинская помощь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Называть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медикаменты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входящие в состав домашней аптечки.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местные лекарственные растения.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оказания первой медицинской помощи при микротравмах.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Обрабатывать раны и накладывать повязки с помощью педагога.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составе домашней медицинской аптечки, правила применения и назначения медицинских средств, входящих в состав домашней аптечки.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Распознавать местные лекарственные растения.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правила обработки раны и наложения повязки, меры по предупреждению осложнений после микротравм.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Рассказывать о правилах оказания первой медицинской помощи при сильных ушибах, при растяжении и вывихах.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Пользоваться термометром.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Готовить отвары и настои из лекарственных растений.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Обрабатывать раны и накладывать повязки.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Учреждения, организации и предприятия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Называть промышленные объекты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Новокузнецка, виды выпускаемой продукции, рабочие профессии.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Классифицировать промышленные объекты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Новокузнецка, виды выпускаемой продукции, рабочие профессии.</w:t>
            </w:r>
          </w:p>
        </w:tc>
      </w:tr>
      <w:tr w:rsidR="00C548B4" w:rsidRPr="00C20DB0" w:rsidTr="00C548B4">
        <w:tc>
          <w:tcPr>
            <w:tcW w:w="8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Экономика домашнего хозяйства</w:t>
            </w:r>
          </w:p>
        </w:tc>
      </w:tr>
      <w:tr w:rsidR="00C548B4" w:rsidRPr="00C20DB0" w:rsidTr="00C548B4">
        <w:tc>
          <w:tcPr>
            <w:tcW w:w="4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Понимать назначение денег.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Подсчитывать бюджет семьи под руководством педагога.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Составлять доверенность на получение заработной платы под руководством педагога.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Понимать назначение денег.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Подсчитывать бюджет семьи.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Составлять доверенность на получение заработной платы.</w:t>
            </w:r>
          </w:p>
        </w:tc>
      </w:tr>
    </w:tbl>
    <w:p w:rsidR="00C548B4" w:rsidRPr="00C20DB0" w:rsidRDefault="00C548B4" w:rsidP="00C548B4">
      <w:pPr>
        <w:shd w:val="clear" w:color="auto" w:fill="FFFFFF"/>
        <w:spacing w:line="240" w:lineRule="auto"/>
        <w:ind w:left="71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20DB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V. Содержание учебного предмета</w:t>
      </w:r>
    </w:p>
    <w:tbl>
      <w:tblPr>
        <w:tblW w:w="8931" w:type="dxa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31"/>
      </w:tblGrid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 Личная гигиена - 4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Личная гигиена подроста. Индивидуальные предметы гигиены. Санитарно-гигиенические правила пользования зубной щеткой, расческой, мочалкой, душем, ванной, туалетом. Правила сохранения чистоты и здоровья тела. Гигиена одежды, нательного и постельного белья.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 Одежда  - 8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разорванных мест одежды, штопка. Ремонт разорванных мест одежды, штопка, утюжка. Пр.р. Стирка хлопчатобумажного белья вручную и с помощью стиральной машины.  Стирка хлопчатобумажного белья вручную. Пр.р. Утюжка белья, брюк, спортивной одежды. Утюжка белья, брюк. Пр.р. Химчистка. Виды услуг. Правила пользования. Экскурсия в химчистку.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 Питание  - 12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пищи: обед. Закуски, первые и вторые блюда. Третьи блюда. Санитарно-гигиенические требования и правила техники безопасности при приготовлении пищи. Приготовление закусок.  Приготовление горячих бутербродов. Пр.р. Первые блюда из овощей, рыбных и мясных продуктов.  Приготовление щей из свежей капусты с картофелем. Пр.р. Вторые блюда из овощей, рыбных и мясных продуктов. Приготовление второго блюда из мясных консервов с отварным картофелем и сметанным соусом. Пр.р. Приготовление третьих блюд. Компот из сухофруктов.  Приготовление компота из сухофруктов.  Пр.р. Использование электробытовых приборов для экономии времени при приготовлении пищи. Сервировка стола к обеду.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4. Семья - 4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Помощь родителям и воспитателям в уходе за младшими детьми. Оказание помощи в одевании малышей  на прогулку.  Пр.р. Разучивание тихих и подвижных игр. Подвижные игры на улице с детьми младшего возраста. Пр.р.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 Культура поведения  - 4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Поведение в гостях. Правила поведения при встрече и расставании. Подарки. Правила вручения и приемов подарков. Изготовление сувенира. Пр.р.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6. Жилище- 8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Регулярная и сезонная уборка жилого помещения. Подготовка квартиры к зиме, лету. Сухая и влажная уборка помещения. Пр.р. Санитарная обработка помещения в случае необходимости. Уборка помещения. Мытье зеркал. Пр.р. Уход за мебелью в зависимости от ее покрытия.  Чистка мягкой мебели.  Пр.р. Животные в доме (кошка, собака, попугай). Правила соблюдения гигиены жилища при наличии животных дома.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7. Транспорт - 4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Междугородний железнодорожный транспорт. Вокзал и его службы. Справочная служба железнодорожного вокзала, расписание поездов. Виды пассажирских вагонов. Приобретение билетов. Камеры хранения багажа. Экскурсия на железнодорожный вокзал.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8. Торговля - 4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Универсальные и специализированные промтоварные магазины, их отделы. Назначение магазинов. Стоимость некоторых товаров. Порядок приобретения товаров. Экскурсия в промтоварный магазин. Приобретение товаров в промтоварном магазине. Пр.р.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9. Средства связи - 4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бандеролей (простые, ценные, заказные). Порядок отправления бандеролей. Упаковка бандеролей. Стоимость пересылки. Заполнение бланков на отправку бандеролей. Пр.р. Экскурсия на почту.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10. Медицинская помощь - 6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Домашняя аптечка. Термометр. Измерение температуры тела с помощью термометра. Пр.р.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Лекарственные растения. Заваривание травяного настоя.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Пр.р. Первая помощь при травмах, ранах, микротравмах, ушибах, вывихах, переломах.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Наложение повязки на рану, поврежденную конечность. Пр.р.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11. </w:t>
            </w: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Учреждения, организации и предприятия - 4 ч.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Промышленные объекты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Новокузнецка. Названия цехов и отделов, имеющихся на предприятиях. Виды выпускаемой продукции. Названия рабочих специальностей. Экскурсия на промышленное предприятие.</w:t>
            </w:r>
          </w:p>
        </w:tc>
      </w:tr>
      <w:tr w:rsidR="00C548B4" w:rsidRPr="00C20DB0" w:rsidTr="00C548B4"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12. Экономика домашнего хозяйства - 6 ч.</w:t>
            </w:r>
          </w:p>
        </w:tc>
      </w:tr>
      <w:tr w:rsidR="00C548B4" w:rsidRPr="00C20DB0" w:rsidTr="00C548B4">
        <w:trPr>
          <w:trHeight w:val="298"/>
        </w:trPr>
        <w:tc>
          <w:tcPr>
            <w:tcW w:w="8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Деньги (монета, купюра, валюта). Их назначение в нашей жизни.  Бюджет семьи. Источник дохода. Заработная плата членов семьи, пенсия. Определение дохода семьи. Пр.р. Мелкие расходы. Составление доверенности на получение зарплаты. Пр.р.</w:t>
            </w:r>
          </w:p>
        </w:tc>
      </w:tr>
    </w:tbl>
    <w:p w:rsidR="00C548B4" w:rsidRDefault="00C548B4" w:rsidP="00C54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548B4" w:rsidRDefault="00C548B4" w:rsidP="00C548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548B4" w:rsidRDefault="00C548B4" w:rsidP="00C548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Содержание учебного предмета</w:t>
      </w:r>
    </w:p>
    <w:p w:rsidR="00C548B4" w:rsidRPr="00C20DB0" w:rsidRDefault="00C548B4" w:rsidP="00C548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88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1"/>
        <w:gridCol w:w="1717"/>
        <w:gridCol w:w="4748"/>
        <w:gridCol w:w="1680"/>
      </w:tblGrid>
      <w:tr w:rsidR="00C548B4" w:rsidRPr="00C20DB0" w:rsidTr="00C548B4">
        <w:trPr>
          <w:trHeight w:val="7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  <w:proofErr w:type="gramEnd"/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proofErr w:type="spellStart"/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раздела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Виды учебной деятельности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обучающихся</w:t>
            </w:r>
            <w:proofErr w:type="gramEnd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Количество часов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Личная гигиена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правилах соблюдения личной гигиены подростка (девушки и юноши).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Объясняют правила смены одежды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ательного и пастельного белья.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санитарно-гигиенические правила пользования зубной щеткой, расческой, мочалкой, душем, ванной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нитазом.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Одежда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вид ремонта одежды.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Называют моющие средства для стирки белья.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об устройстве стиральной машины и правила пользования ею.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Объясняют санитарно-гигиенические 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требования и правила техники безопасности при ремонте одежды, стирке вручную и с помощью стиральной машины.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Различают особенности утюжки одежды из различных тканей, а так же постельного белья, полотенец, скатертей.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Характеризуют предприятия по химической чистке одежды, виды оказываемых ими услуг.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правила подготовки вещей к сдаче в чистку.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Классифицируют способы обработки овощных, мясных, рыбных продуктов.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последовательность приготовления блюд.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Характеризуют возможности использования электробытовых приборов при приготовлении пищи, правила пользования ими.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Называют санитарно-гигиенические требования и правила техники безопасности при приготовлении пищи.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правилах пользования столовыми приборами.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4.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Семья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названия тихих и подвижных игр.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Объясняют детям младшего школьного возраста правила игры и играют с ними.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 поведения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правилах поведения при встрече и расставании.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Называют правила поведения в гостях.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правила вручения и приема подарков.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Жилище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Называют последовательность проведения регулярной и сезонной уборки жилого помещения.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способы и периодичность ухода за окнами.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виды моющих средств, используемых при уборке и мытье окон.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Объясняют правила ухода за мебелью в зависимости от ее покрытия.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правилах соблюдения гигиены жилища при наличии животных в доме.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 назначение вокзалов  и основных служб вокзалов.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порядке приобретения билетов, порядке сдачи и получении багажа в камере хранения.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функции железнодорожного транспорта.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Называют виды пассажирских вагонов.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примерную стоимость билета в зависимости от вида вагона и дальности расстояния.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Различают виды камер хранения, сроки и стоимость хранения багажа.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Называют виды справочных служб.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Торговля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Характеризуют универсальные и специализированные промтоварные магазины, их отделы.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Объясняют назначение магазинов.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ассортимент некоторых отделов промтоварных магазинов.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стоимость отдельных товаров.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правилах поведения в магазине.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связи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Классифицируют виды бандеролей.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порядке отправления бандеролей.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перечень предметов, посылаемых бандеролью.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Называют максимальный вес и стоимость посылаемых предметов.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Различают виды и способы упаковки бандеролей.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Медицинская помощь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состав домашней аптечки.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Рассказывают о правилах применения и назначения медицинских средств, входящих в состав домашней аптечки.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местные лекарственные растения.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Объясняют правила обработки раны и наложения повязки, меры по предупреждению осложнений после микротравм.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Знакомятся с правилами оказания первой медицинской помощи при сильных ушибах, при растяжении и вывихах.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Учреждения, организации и предприятия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Называют промышленные объекты </w:t>
            </w:r>
            <w:proofErr w:type="gram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Новокузнецка.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названия цехов и отделов, имеющихся на предприятиях.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Классифицируют виды выпускаемой продукции.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548B4" w:rsidRPr="00C20DB0" w:rsidTr="00C548B4">
        <w:trPr>
          <w:trHeight w:val="168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</w:t>
            </w:r>
          </w:p>
        </w:tc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Экономика домашнего хозяйства</w:t>
            </w:r>
          </w:p>
        </w:tc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Знакомятся с понятие "Деньги", "Семейный бюджет".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Перечисляют составные части бюджета семьи.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Планируют бюджет семьи.</w:t>
            </w:r>
          </w:p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Определяют сколько можно иметь денег на мелкие расходы.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</w:tbl>
    <w:p w:rsidR="00C548B4" w:rsidRPr="00C20DB0" w:rsidRDefault="00C548B4" w:rsidP="00C548B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548B4" w:rsidRPr="00C20DB0" w:rsidRDefault="00C548B4" w:rsidP="00C548B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548B4" w:rsidRDefault="00C548B4" w:rsidP="00C548B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20DB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Календарн</w:t>
      </w:r>
      <w:proofErr w:type="gramStart"/>
      <w:r w:rsidRPr="00C20DB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о-</w:t>
      </w:r>
      <w:proofErr w:type="gramEnd"/>
      <w:r w:rsidRPr="00C20DB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тематическое планирование</w:t>
      </w:r>
    </w:p>
    <w:p w:rsidR="00C548B4" w:rsidRPr="00C20DB0" w:rsidRDefault="00C548B4" w:rsidP="00C548B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 класса</w:t>
      </w:r>
    </w:p>
    <w:tbl>
      <w:tblPr>
        <w:tblW w:w="8623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7"/>
        <w:gridCol w:w="4536"/>
        <w:gridCol w:w="1418"/>
        <w:gridCol w:w="1842"/>
      </w:tblGrid>
      <w:tr w:rsidR="00C548B4" w:rsidRPr="00C20DB0" w:rsidTr="004131D6">
        <w:trPr>
          <w:trHeight w:val="657"/>
        </w:trPr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урока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 урока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Кол-во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Дата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Личная гигиена подроста. Индивидуальные предметы гигиены.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02.09</w:t>
            </w:r>
          </w:p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06.09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Санитарно-гигиенические правила пользования зубной щеткой, расческой, мочалкой, душем, ванной, туалетом.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09.09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разорванных мест одежды, штопка.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Ремонт разорванных мест одежды, штопка, утюжка. Пр.р.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Стирка хлопчатобумажного белья вручную и с помощью стиральной машины.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Стирка хлопчатобумажного белья вручную. 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Утюжка белья, брюк, спортивной одежды.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27.09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Утюжка белья, брюк.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30.09</w:t>
            </w:r>
          </w:p>
        </w:tc>
      </w:tr>
      <w:tr w:rsidR="00C548B4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548B4" w:rsidRDefault="00C548B4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Химчистка. Виды услуг. Правила пользования.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548B4" w:rsidRPr="00C20DB0" w:rsidRDefault="00C548B4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04.10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Химчистка. Виды услуг. Правила пользования.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04.10 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proofErr w:type="spell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</w:t>
            </w:r>
            <w:proofErr w:type="spell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пищи: обед. Закуски, первые и вторые блюда. Третьи блюда.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07.10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Санитарно-гигиенические требования и правила техники безопасности при приготовлении пищи.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11.10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закусок.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14.10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горячих бутербродов.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18.10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Первые блюда из овощей, рыбных и мясных продуктов.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21.10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щей из свежей капусты с картофелем.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25.10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Вторые блюда из овощей, рыбных и мясных продуктов.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08.11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второго блюда из мясных консервов с отварным картофелем и сметанным соусом.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11.11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третьих блюд. Компот из сухофруктов.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Приготовление компота из сухофруктов.  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18.11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электробытовых приборов для экономии времени при приготовлении пищи.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22.11</w:t>
            </w:r>
          </w:p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25.11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Сервировка стола к обеду.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29.11</w:t>
            </w:r>
          </w:p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Помощь родителям и воспитателям в уходе за младшими детьми.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06.12</w:t>
            </w:r>
          </w:p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09.12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помощи в одевании малышей  на прогулку.  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13.12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Разучивание тихих и подвижных игр.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16.12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Подвижные игры на улице с детьми младшего возраста.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20.12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Поведение в гостях.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23.12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поведения при встрече и расставании.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23.12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spellStart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</w:t>
            </w:r>
            <w:proofErr w:type="spellEnd"/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Подарки. Правила вручения и приемов подарков.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.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сувенира.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30.12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Регулярная и сезонная уборка жилого помещения. Подготовка квартиры к зиме, лету.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10.01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Сухая и влажная уборка помещения.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13.01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Санитарная обработка помещения в случае необходимости.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17.01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Уборка помещения. Мытье зеркал.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20.01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Уход за мебелью в зависимости от ее 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покрытия.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24.01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Чистка мягкой мебели.  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27.01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Животные в доме (кошка, собака, попугай).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03.02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соблюдения гигиены жилища при наличии животных дома.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Междугородний железнодорожный транспорт. Вокзал и его службы.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14.02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Справочная служба железнодорожного вокзала, расписание поездов.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17.02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пассажирских вагонов. Приобретение билетов. Камеры хранения багажа.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21.02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 на железнодорожный вокзал.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24.02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Универсальные и специализированные промтоварные магазины, их отделы. Назначение магазинов.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28.02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Стоимость некоторых товаров. Порядок приобретения товаров. Экскурсия в промтоварный магазин.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03.03</w:t>
            </w:r>
          </w:p>
        </w:tc>
      </w:tr>
      <w:tr w:rsidR="004131D6" w:rsidRPr="00C20DB0" w:rsidTr="004131D6">
        <w:trPr>
          <w:trHeight w:val="424"/>
        </w:trPr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товаров в промтоварном магазине.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07.03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бандеролей (простые, ценные, заказные). Порядок отправления бандеролей.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10.03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Упаковка бандеролей. Стоимость пересылки.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14.03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Заполнение бланков на отправку бандеролей.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17.03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 на почту.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21.03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Домашняя аптечка. Термометр.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31.03</w:t>
            </w:r>
          </w:p>
        </w:tc>
      </w:tr>
      <w:tr w:rsidR="004131D6" w:rsidRPr="00C20DB0" w:rsidTr="004131D6">
        <w:trPr>
          <w:trHeight w:val="599"/>
        </w:trPr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Измерение температуры тела с помощью термометра.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04.04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Лекарственные растения. Заваривания травянистого чая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07.04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Первая помощь при травмах, ранах, микротравмах, ушибах, вывихах, переломах.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11.04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Промышленные предприятия, заводы нашего города.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14.04</w:t>
            </w:r>
          </w:p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18.04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Названия цехов и отделов, имеющихся на предприятиях.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21.04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выпускаемой продукции. Названия рабочих специальностей.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25.04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Экскурсия на промышленное предприятие.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28.04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Деньги (монета, купюра, валюта). Их назначение в нашей жизни.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05.05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семьи. Источник дохода.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12.05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Заработная плата членов семьи, пенсия.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16.05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Определение дохода семьи.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19.05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Мелкие расходы.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23.05</w:t>
            </w:r>
          </w:p>
        </w:tc>
      </w:tr>
      <w:tr w:rsidR="004131D6" w:rsidRPr="00C20DB0" w:rsidTr="004131D6">
        <w:tc>
          <w:tcPr>
            <w:tcW w:w="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548B4" w:rsidRDefault="004131D6" w:rsidP="00C548B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доверенности на получение зарплаты. Пр.р.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26.05</w:t>
            </w:r>
          </w:p>
        </w:tc>
      </w:tr>
      <w:tr w:rsidR="004131D6" w:rsidRPr="00C20DB0" w:rsidTr="004131D6">
        <w:tc>
          <w:tcPr>
            <w:tcW w:w="5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20DB0" w:rsidRDefault="004131D6" w:rsidP="004131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20DB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68</w:t>
            </w:r>
            <w:r w:rsidRPr="00C20D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часов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31D6" w:rsidRPr="00C20DB0" w:rsidRDefault="004131D6" w:rsidP="00413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C548B4" w:rsidRPr="00C548B4" w:rsidRDefault="00C548B4" w:rsidP="00C54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C20DB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 </w:t>
      </w:r>
    </w:p>
    <w:p w:rsidR="00C548B4" w:rsidRPr="00613C52" w:rsidRDefault="00C548B4" w:rsidP="00C548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3C52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обеспечение.</w:t>
      </w:r>
    </w:p>
    <w:p w:rsidR="00C548B4" w:rsidRPr="003354B0" w:rsidRDefault="00C548B4" w:rsidP="00C548B4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1.Учебник «Основы социальной жизни» 7 класс С.В.Комарова, Е.Л.Александрова. Учебник для общеобразовательных организаций реализующих адаптированные основные общеобразовательные программы. Москва «Просвещение» 2023г.</w:t>
      </w:r>
    </w:p>
    <w:p w:rsidR="00C548B4" w:rsidRPr="00A27E48" w:rsidRDefault="00C548B4" w:rsidP="00C548B4">
      <w:pPr>
        <w:spacing w:after="0" w:line="240" w:lineRule="auto"/>
        <w:ind w:left="927"/>
        <w:rPr>
          <w:rFonts w:ascii="Times New Roman" w:hAnsi="Times New Roman" w:cs="Times New Roman"/>
          <w:b/>
          <w:bCs/>
          <w:sz w:val="24"/>
          <w:szCs w:val="24"/>
        </w:rPr>
      </w:pPr>
      <w:r w:rsidRPr="003354B0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C548B4" w:rsidRDefault="00C548B4" w:rsidP="00C548B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48B4" w:rsidRDefault="00C548B4" w:rsidP="00C548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4A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Технические средства обучения</w:t>
      </w:r>
    </w:p>
    <w:p w:rsidR="00C548B4" w:rsidRPr="00FD4AD3" w:rsidRDefault="00C548B4" w:rsidP="00C548B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48B4" w:rsidRDefault="00C548B4" w:rsidP="00C548B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Интерактивная панель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>S</w:t>
      </w:r>
      <w:proofErr w:type="spellStart"/>
      <w:r>
        <w:rPr>
          <w:rFonts w:ascii="Times New Roman" w:hAnsi="Times New Roman" w:cs="Times New Roman"/>
          <w:lang w:val="en-US"/>
        </w:rPr>
        <w:t>Tboard</w:t>
      </w:r>
      <w:proofErr w:type="spellEnd"/>
      <w:r>
        <w:rPr>
          <w:rFonts w:ascii="Times New Roman" w:hAnsi="Times New Roman" w:cs="Times New Roman"/>
        </w:rPr>
        <w:t xml:space="preserve"> 65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Варочная поверхность </w:t>
      </w:r>
      <w:proofErr w:type="spellStart"/>
      <w:r>
        <w:rPr>
          <w:rFonts w:ascii="Times New Roman" w:hAnsi="Times New Roman" w:cs="Times New Roman"/>
          <w:lang w:val="en-US"/>
        </w:rPr>
        <w:t>CandyC</w:t>
      </w:r>
      <w:proofErr w:type="spellEnd"/>
      <w:r>
        <w:rPr>
          <w:rFonts w:ascii="Times New Roman" w:hAnsi="Times New Roman" w:cs="Times New Roman"/>
        </w:rPr>
        <w:t>1640</w:t>
      </w:r>
      <w:r>
        <w:rPr>
          <w:rFonts w:ascii="Times New Roman" w:hAnsi="Times New Roman" w:cs="Times New Roman"/>
          <w:lang w:val="en-US"/>
        </w:rPr>
        <w:t>C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Вытяжка встраиваемая кухонная </w:t>
      </w:r>
      <w:proofErr w:type="spellStart"/>
      <w:r>
        <w:rPr>
          <w:rFonts w:ascii="Times New Roman" w:hAnsi="Times New Roman" w:cs="Times New Roman"/>
          <w:lang w:val="en-US"/>
        </w:rPr>
        <w:t>FaberFlox</w:t>
      </w:r>
      <w:proofErr w:type="spellEnd"/>
      <w:r>
        <w:rPr>
          <w:rFonts w:ascii="Times New Roman" w:hAnsi="Times New Roman" w:cs="Times New Roman"/>
        </w:rPr>
        <w:t xml:space="preserve"> 60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Духовой шкаф </w:t>
      </w:r>
      <w:proofErr w:type="spellStart"/>
      <w:r>
        <w:rPr>
          <w:rFonts w:ascii="Times New Roman" w:hAnsi="Times New Roman" w:cs="Times New Roman"/>
          <w:lang w:val="en-US"/>
        </w:rPr>
        <w:t>CandyFPE</w:t>
      </w:r>
      <w:proofErr w:type="spellEnd"/>
      <w:r>
        <w:rPr>
          <w:rFonts w:ascii="Times New Roman" w:hAnsi="Times New Roman" w:cs="Times New Roman"/>
        </w:rPr>
        <w:t xml:space="preserve"> 602/6</w:t>
      </w:r>
      <w:r>
        <w:rPr>
          <w:rFonts w:ascii="Times New Roman" w:hAnsi="Times New Roman" w:cs="Times New Roman"/>
          <w:lang w:val="en-US"/>
        </w:rPr>
        <w:t>x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Посудомоечная машина </w:t>
      </w:r>
      <w:proofErr w:type="spellStart"/>
      <w:r>
        <w:rPr>
          <w:rFonts w:ascii="Times New Roman" w:hAnsi="Times New Roman" w:cs="Times New Roman"/>
          <w:lang w:val="en-US"/>
        </w:rPr>
        <w:t>CandyCDI</w:t>
      </w:r>
      <w:proofErr w:type="spellEnd"/>
      <w:r>
        <w:rPr>
          <w:rFonts w:ascii="Times New Roman" w:hAnsi="Times New Roman" w:cs="Times New Roman"/>
        </w:rPr>
        <w:t xml:space="preserve"> 9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</w:rPr>
        <w:t xml:space="preserve"> 50-07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Стиральная машина </w:t>
      </w:r>
      <w:proofErr w:type="spellStart"/>
      <w:r>
        <w:rPr>
          <w:rFonts w:ascii="Times New Roman" w:hAnsi="Times New Roman" w:cs="Times New Roman"/>
          <w:lang w:val="en-US"/>
        </w:rPr>
        <w:t>IndezitIWC</w:t>
      </w:r>
      <w:proofErr w:type="spellEnd"/>
      <w:r>
        <w:rPr>
          <w:rFonts w:ascii="Times New Roman" w:hAnsi="Times New Roman" w:cs="Times New Roman"/>
        </w:rPr>
        <w:t xml:space="preserve"> 6105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CIS</w:t>
      </w:r>
      <w:r>
        <w:rPr>
          <w:rFonts w:ascii="Times New Roman" w:hAnsi="Times New Roman" w:cs="Times New Roman"/>
        </w:rPr>
        <w:t>)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Холодильник </w:t>
      </w:r>
      <w:proofErr w:type="spellStart"/>
      <w:r>
        <w:rPr>
          <w:rFonts w:ascii="Times New Roman" w:hAnsi="Times New Roman" w:cs="Times New Roman"/>
          <w:lang w:val="en-US"/>
        </w:rPr>
        <w:t>IndezitDF</w:t>
      </w:r>
      <w:proofErr w:type="spellEnd"/>
      <w:r>
        <w:rPr>
          <w:rFonts w:ascii="Times New Roman" w:hAnsi="Times New Roman" w:cs="Times New Roman"/>
        </w:rPr>
        <w:t xml:space="preserve"> 4180</w:t>
      </w:r>
      <w:r>
        <w:rPr>
          <w:rFonts w:ascii="Times New Roman" w:hAnsi="Times New Roman" w:cs="Times New Roman"/>
          <w:lang w:val="en-US"/>
        </w:rPr>
        <w:t>W</w:t>
      </w:r>
    </w:p>
    <w:p w:rsidR="00C548B4" w:rsidRDefault="00C548B4" w:rsidP="00C548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Утюг </w:t>
      </w:r>
      <w:proofErr w:type="spellStart"/>
      <w:r>
        <w:rPr>
          <w:rFonts w:ascii="Times New Roman" w:hAnsi="Times New Roman" w:cs="Times New Roman"/>
          <w:lang w:val="en-US"/>
        </w:rPr>
        <w:t>Skarlet</w:t>
      </w:r>
      <w:proofErr w:type="spellEnd"/>
      <w:r>
        <w:rPr>
          <w:rFonts w:ascii="Times New Roman" w:hAnsi="Times New Roman" w:cs="Times New Roman"/>
        </w:rPr>
        <w:t>.</w:t>
      </w:r>
    </w:p>
    <w:p w:rsidR="00C548B4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Гладильная доска НИКА </w:t>
      </w:r>
    </w:p>
    <w:p w:rsidR="00C548B4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Многофункциональный кухонный комбайн BOSCH </w:t>
      </w:r>
      <w:proofErr w:type="spellStart"/>
      <w:r>
        <w:rPr>
          <w:rFonts w:ascii="Times New Roman" w:hAnsi="Times New Roman" w:cs="Times New Roman"/>
          <w:lang w:val="en-US"/>
        </w:rPr>
        <w:t>TheOne</w:t>
      </w:r>
      <w:proofErr w:type="spellEnd"/>
    </w:p>
    <w:p w:rsidR="00C548B4" w:rsidRDefault="00C548B4" w:rsidP="00C548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Микроволновая печь </w:t>
      </w:r>
      <w:proofErr w:type="spellStart"/>
      <w:r>
        <w:rPr>
          <w:rFonts w:ascii="Times New Roman" w:hAnsi="Times New Roman" w:cs="Times New Roman"/>
          <w:shd w:val="clear" w:color="auto" w:fill="FFFFFF"/>
          <w:lang w:val="en-US"/>
        </w:rPr>
        <w:t>bbk</w:t>
      </w:r>
      <w:proofErr w:type="spellEnd"/>
    </w:p>
    <w:p w:rsidR="00C548B4" w:rsidRDefault="00C548B4" w:rsidP="00C548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Мебель:</w:t>
      </w:r>
    </w:p>
    <w:p w:rsidR="00C548B4" w:rsidRDefault="00C548B4" w:rsidP="00C548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Комплект учебной мебели</w:t>
      </w:r>
    </w:p>
    <w:p w:rsidR="00C548B4" w:rsidRDefault="00C548B4" w:rsidP="00C548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Стол для учителя</w:t>
      </w:r>
    </w:p>
    <w:p w:rsidR="00C548B4" w:rsidRDefault="00C548B4" w:rsidP="00C548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Набор мебели на кухню</w:t>
      </w:r>
    </w:p>
    <w:p w:rsidR="00C548B4" w:rsidRDefault="00C548B4" w:rsidP="00C548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Стол раздвижной со стульями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Шкаф металлический </w:t>
      </w:r>
      <w:r>
        <w:rPr>
          <w:rFonts w:ascii="Times New Roman" w:eastAsia="Times New Roman" w:hAnsi="Times New Roman" w:cs="Times New Roman"/>
          <w:caps/>
          <w:kern w:val="36"/>
          <w:sz w:val="20"/>
          <w:szCs w:val="20"/>
          <w:lang w:eastAsia="ru-RU"/>
        </w:rPr>
        <w:t>LS-11-50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Cs/>
        </w:rPr>
        <w:t>Пеленальный</w:t>
      </w:r>
      <w:proofErr w:type="spellEnd"/>
      <w:r>
        <w:rPr>
          <w:rFonts w:ascii="Times New Roman" w:hAnsi="Times New Roman" w:cs="Times New Roman"/>
          <w:bCs/>
        </w:rPr>
        <w:t xml:space="preserve"> стол</w:t>
      </w:r>
      <w:proofErr w:type="gramStart"/>
      <w:r>
        <w:rPr>
          <w:rFonts w:ascii="Times New Roman" w:hAnsi="Times New Roman" w:cs="Times New Roman"/>
          <w:bCs/>
        </w:rPr>
        <w:t>.</w:t>
      </w:r>
      <w:proofErr w:type="gramEnd"/>
      <w:r>
        <w:rPr>
          <w:rFonts w:ascii="Times New Roman" w:hAnsi="Times New Roman" w:cs="Times New Roman"/>
          <w:bCs/>
        </w:rPr>
        <w:t xml:space="preserve"> </w:t>
      </w:r>
      <w:proofErr w:type="gramStart"/>
      <w:r>
        <w:rPr>
          <w:rFonts w:ascii="Times New Roman" w:hAnsi="Times New Roman" w:cs="Times New Roman"/>
          <w:bCs/>
        </w:rPr>
        <w:t>б</w:t>
      </w:r>
      <w:proofErr w:type="gramEnd"/>
      <w:r>
        <w:rPr>
          <w:rFonts w:ascii="Times New Roman" w:hAnsi="Times New Roman" w:cs="Times New Roman"/>
          <w:bCs/>
        </w:rPr>
        <w:t>ренд Фея</w:t>
      </w:r>
    </w:p>
    <w:p w:rsidR="00C548B4" w:rsidRDefault="00C548B4" w:rsidP="00C548B4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Детская кроватка</w:t>
      </w:r>
    </w:p>
    <w:p w:rsidR="00C548B4" w:rsidRDefault="00C548B4" w:rsidP="00C548B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48B4" w:rsidRPr="00FD4AD3" w:rsidRDefault="00C548B4" w:rsidP="00C548B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Электронные ресурсы</w:t>
      </w:r>
    </w:p>
    <w:p w:rsidR="00C548B4" w:rsidRPr="0014169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Федеральный портал "Российское образование" </w:t>
      </w:r>
      <w:hyperlink r:id="rId6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http://www.edu.ru</w:t>
        </w:r>
      </w:hyperlink>
    </w:p>
    <w:p w:rsidR="00C548B4" w:rsidRPr="0014169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Федеральный центр информационно-образовательных ресурсов </w:t>
      </w:r>
      <w:hyperlink r:id="rId7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http://fcior.edu.ru</w:t>
        </w:r>
      </w:hyperlink>
    </w:p>
    <w:p w:rsidR="00C548B4" w:rsidRPr="0014169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Учительский портал </w:t>
      </w:r>
      <w:hyperlink r:id="rId8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http://www.uchportal.ru</w:t>
        </w:r>
      </w:hyperlink>
    </w:p>
    <w:p w:rsidR="00C548B4" w:rsidRPr="0014169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Фестиваль педагогических идей "Открытый урок» http://festival.1september</w:t>
      </w:r>
    </w:p>
    <w:p w:rsidR="00C548B4" w:rsidRPr="0014169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b/>
          <w:color w:val="000000"/>
          <w:sz w:val="24"/>
          <w:szCs w:val="24"/>
        </w:rPr>
        <w:t>Электронная библиотека учебников и методических материалов </w:t>
      </w:r>
      <w:hyperlink r:id="rId9" w:tgtFrame="_blank" w:history="1">
        <w:r w:rsidRPr="00141690">
          <w:rPr>
            <w:rFonts w:ascii="Times New Roman" w:hAnsi="Times New Roman" w:cs="Times New Roman"/>
            <w:b/>
            <w:color w:val="2C7BDE"/>
            <w:sz w:val="24"/>
            <w:szCs w:val="24"/>
            <w:u w:val="single"/>
          </w:rPr>
          <w:t>http://window.edu.ru</w:t>
        </w:r>
      </w:hyperlink>
    </w:p>
    <w:p w:rsidR="00C548B4" w:rsidRPr="0014169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 xml:space="preserve">Портал «Мой университет»/ </w:t>
      </w:r>
    </w:p>
    <w:p w:rsidR="00C548B4" w:rsidRPr="0014169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Факультет коррекционной педагогики </w:t>
      </w:r>
      <w:hyperlink r:id="rId10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http://www.moi-sat.ru/</w:t>
        </w:r>
      </w:hyperlink>
    </w:p>
    <w:p w:rsidR="00C548B4" w:rsidRPr="00A40BA0" w:rsidRDefault="00C548B4" w:rsidP="00C548B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Социально - бытовая ориентировка </w:t>
      </w:r>
      <w:hyperlink r:id="rId11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http://pedsovet.su/load/330</w:t>
        </w:r>
      </w:hyperlink>
    </w:p>
    <w:p w:rsidR="00C548B4" w:rsidRDefault="00C548B4" w:rsidP="00C548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48B4" w:rsidRDefault="00C548B4" w:rsidP="00C548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48B4" w:rsidRDefault="00C548B4" w:rsidP="00C548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761" w:rsidRDefault="00A25761"/>
    <w:sectPr w:rsidR="00A25761" w:rsidSect="00C548B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873E6"/>
    <w:multiLevelType w:val="hybridMultilevel"/>
    <w:tmpl w:val="1CF40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6D4A07"/>
    <w:multiLevelType w:val="hybridMultilevel"/>
    <w:tmpl w:val="4CA81E1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42A906A5"/>
    <w:multiLevelType w:val="hybridMultilevel"/>
    <w:tmpl w:val="3F306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A2DCA"/>
    <w:multiLevelType w:val="hybridMultilevel"/>
    <w:tmpl w:val="C70E0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DA6AB4"/>
    <w:multiLevelType w:val="hybridMultilevel"/>
    <w:tmpl w:val="1602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540A6D"/>
    <w:multiLevelType w:val="hybridMultilevel"/>
    <w:tmpl w:val="724C3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4B446E"/>
    <w:multiLevelType w:val="hybridMultilevel"/>
    <w:tmpl w:val="F004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48B4"/>
    <w:rsid w:val="000016ED"/>
    <w:rsid w:val="001001C8"/>
    <w:rsid w:val="004131D6"/>
    <w:rsid w:val="00495E65"/>
    <w:rsid w:val="008C2259"/>
    <w:rsid w:val="00A25761"/>
    <w:rsid w:val="00BD64EF"/>
    <w:rsid w:val="00C548B4"/>
    <w:rsid w:val="00D0467A"/>
    <w:rsid w:val="00D07873"/>
    <w:rsid w:val="00ED0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8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8B4"/>
    <w:pPr>
      <w:ind w:left="720"/>
      <w:contextualSpacing/>
    </w:pPr>
  </w:style>
  <w:style w:type="paragraph" w:styleId="a4">
    <w:name w:val="No Spacing"/>
    <w:link w:val="a5"/>
    <w:uiPriority w:val="1"/>
    <w:qFormat/>
    <w:rsid w:val="00C548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C548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4">
    <w:name w:val="Font Style134"/>
    <w:basedOn w:val="a0"/>
    <w:uiPriority w:val="99"/>
    <w:rsid w:val="00C548B4"/>
    <w:rPr>
      <w:rFonts w:ascii="Times New Roman" w:hAnsi="Times New Roman" w:cs="Times New Roman"/>
      <w:sz w:val="26"/>
      <w:szCs w:val="26"/>
    </w:rPr>
  </w:style>
  <w:style w:type="paragraph" w:customStyle="1" w:styleId="Style22">
    <w:name w:val="Style22"/>
    <w:basedOn w:val="a"/>
    <w:uiPriority w:val="99"/>
    <w:rsid w:val="00C548B4"/>
    <w:pPr>
      <w:widowControl w:val="0"/>
      <w:autoSpaceDE w:val="0"/>
      <w:autoSpaceDN w:val="0"/>
      <w:adjustRightInd w:val="0"/>
      <w:spacing w:after="0" w:line="483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C548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C548B4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">
    <w:name w:val="Абзац списка1"/>
    <w:basedOn w:val="a"/>
    <w:rsid w:val="00C548B4"/>
    <w:pPr>
      <w:suppressAutoHyphens/>
      <w:spacing w:after="200" w:line="276" w:lineRule="auto"/>
      <w:ind w:left="720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8C22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8">
    <w:name w:val="Table Grid"/>
    <w:basedOn w:val="a1"/>
    <w:uiPriority w:val="59"/>
    <w:rsid w:val="008C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0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0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3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cior.edu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11" Type="http://schemas.openxmlformats.org/officeDocument/2006/relationships/hyperlink" Target="http://pedsovet.su/load/330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oi-sa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3782</Words>
  <Characters>21560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2024-11-22T06:19:00Z</cp:lastPrinted>
  <dcterms:created xsi:type="dcterms:W3CDTF">2024-10-10T07:20:00Z</dcterms:created>
  <dcterms:modified xsi:type="dcterms:W3CDTF">2024-12-10T11:23:00Z</dcterms:modified>
</cp:coreProperties>
</file>